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2E85CD" w14:textId="77777777" w:rsidR="005C77D6" w:rsidRPr="006E634D" w:rsidRDefault="005C77D6" w:rsidP="005C77D6">
      <w:pPr>
        <w:pStyle w:val="NormalnyWeb"/>
        <w:spacing w:before="0" w:beforeAutospacing="0" w:after="0" w:afterAutospacing="0"/>
        <w:rPr>
          <w:rFonts w:ascii="Cambria" w:hAnsi="Cambria"/>
        </w:rPr>
      </w:pPr>
      <w:r w:rsidRPr="006E634D">
        <w:rPr>
          <w:rFonts w:ascii="Cambria" w:hAnsi="Cambria"/>
        </w:rPr>
        <w:t>Szkoła Podstawowa nr 39</w:t>
      </w:r>
      <w:r w:rsidRPr="006E634D">
        <w:rPr>
          <w:rFonts w:ascii="Cambria" w:hAnsi="Cambria"/>
        </w:rPr>
        <w:br/>
        <w:t>im. Wojska Polskiego</w:t>
      </w:r>
    </w:p>
    <w:p w14:paraId="21CFFD3D" w14:textId="77777777" w:rsidR="005C77D6" w:rsidRPr="006E634D" w:rsidRDefault="005C77D6" w:rsidP="005C77D6">
      <w:pPr>
        <w:pStyle w:val="NormalnyWeb"/>
        <w:spacing w:before="0" w:beforeAutospacing="0" w:after="0" w:afterAutospacing="0"/>
        <w:rPr>
          <w:rFonts w:ascii="Cambria" w:hAnsi="Cambria"/>
        </w:rPr>
      </w:pPr>
      <w:proofErr w:type="gramStart"/>
      <w:r w:rsidRPr="006E634D">
        <w:rPr>
          <w:rFonts w:ascii="Cambria" w:hAnsi="Cambria"/>
        </w:rPr>
        <w:t>ul</w:t>
      </w:r>
      <w:proofErr w:type="gramEnd"/>
      <w:r w:rsidRPr="006E634D">
        <w:rPr>
          <w:rFonts w:ascii="Cambria" w:hAnsi="Cambria"/>
        </w:rPr>
        <w:t>. Obywatelska 1</w:t>
      </w:r>
      <w:r w:rsidRPr="006E634D">
        <w:rPr>
          <w:rFonts w:ascii="Cambria" w:hAnsi="Cambria"/>
        </w:rPr>
        <w:br/>
        <w:t>80-259 Gdańsk</w:t>
      </w:r>
    </w:p>
    <w:p w14:paraId="4A691FE2" w14:textId="7FBB2589" w:rsidR="00305726" w:rsidRPr="000E1DA3" w:rsidRDefault="007746F4" w:rsidP="00FF1E3D">
      <w:pPr>
        <w:spacing w:after="0" w:line="360" w:lineRule="auto"/>
        <w:jc w:val="right"/>
        <w:rPr>
          <w:rFonts w:ascii="Cambria" w:hAnsi="Cambria"/>
        </w:rPr>
      </w:pPr>
      <w:r w:rsidRPr="000E1DA3">
        <w:rPr>
          <w:rFonts w:ascii="Cambria" w:hAnsi="Cambria"/>
        </w:rPr>
        <w:t xml:space="preserve">Zał. </w:t>
      </w:r>
      <w:proofErr w:type="gramStart"/>
      <w:r w:rsidRPr="000E1DA3">
        <w:rPr>
          <w:rFonts w:ascii="Cambria" w:hAnsi="Cambria"/>
        </w:rPr>
        <w:t>nr 2  do</w:t>
      </w:r>
      <w:proofErr w:type="gramEnd"/>
      <w:r w:rsidRPr="000E1DA3">
        <w:rPr>
          <w:rFonts w:ascii="Cambria" w:hAnsi="Cambria"/>
        </w:rPr>
        <w:t xml:space="preserve"> SWZ</w:t>
      </w:r>
    </w:p>
    <w:p w14:paraId="3DF8F313" w14:textId="77777777" w:rsidR="00DF05BB" w:rsidRPr="000E1DA3" w:rsidRDefault="00DF05BB" w:rsidP="007746F4">
      <w:pPr>
        <w:spacing w:after="0" w:line="360" w:lineRule="auto"/>
        <w:jc w:val="center"/>
        <w:rPr>
          <w:rFonts w:ascii="Cambria" w:hAnsi="Cambria"/>
        </w:rPr>
      </w:pPr>
      <w:r w:rsidRPr="000E1DA3">
        <w:rPr>
          <w:rFonts w:ascii="Cambria" w:hAnsi="Cambria"/>
        </w:rPr>
        <w:t xml:space="preserve">CZĘSTOTLIWOŚĆ DOSTAW </w:t>
      </w:r>
    </w:p>
    <w:p w14:paraId="1291EECE" w14:textId="77777777" w:rsidR="007746F4" w:rsidRPr="000E1DA3" w:rsidRDefault="007746F4" w:rsidP="007746F4">
      <w:pPr>
        <w:spacing w:after="0" w:line="360" w:lineRule="auto"/>
        <w:jc w:val="center"/>
        <w:rPr>
          <w:rFonts w:ascii="Cambria" w:hAnsi="Cambria"/>
        </w:rPr>
      </w:pPr>
      <w:r w:rsidRPr="000E1DA3">
        <w:rPr>
          <w:rFonts w:ascii="Cambria" w:hAnsi="Cambria"/>
        </w:rPr>
        <w:t>OPIS PRZEDMIOTU ZAMÓWIENIA I WYMAGANIA</w:t>
      </w:r>
    </w:p>
    <w:p w14:paraId="566C8504" w14:textId="24B884B8" w:rsidR="00695C7D" w:rsidRPr="000E1DA3" w:rsidRDefault="007746F4" w:rsidP="00885EAE">
      <w:pPr>
        <w:spacing w:after="0" w:line="360" w:lineRule="auto"/>
        <w:jc w:val="center"/>
        <w:rPr>
          <w:rFonts w:ascii="Cambria" w:hAnsi="Cambria"/>
        </w:rPr>
      </w:pPr>
      <w:r w:rsidRPr="000E1DA3">
        <w:rPr>
          <w:rFonts w:ascii="Cambria" w:hAnsi="Cambria"/>
        </w:rPr>
        <w:t>DLA WSZYSTKICH CZĘŚCI PRZEDMIOTU ZAMÓWIENIA</w:t>
      </w:r>
    </w:p>
    <w:tbl>
      <w:tblPr>
        <w:tblStyle w:val="Tabela-Siatka"/>
        <w:tblpPr w:leftFromText="141" w:rightFromText="141" w:vertAnchor="page" w:horzAnchor="margin" w:tblpXSpec="center" w:tblpY="5653"/>
        <w:tblW w:w="8931" w:type="dxa"/>
        <w:tblLook w:val="04A0" w:firstRow="1" w:lastRow="0" w:firstColumn="1" w:lastColumn="0" w:noHBand="0" w:noVBand="1"/>
      </w:tblPr>
      <w:tblGrid>
        <w:gridCol w:w="2912"/>
        <w:gridCol w:w="2333"/>
        <w:gridCol w:w="3686"/>
      </w:tblGrid>
      <w:tr w:rsidR="000E1DA3" w:rsidRPr="000E1DA3" w14:paraId="06A6136A" w14:textId="77777777" w:rsidTr="006B6AB1">
        <w:tc>
          <w:tcPr>
            <w:tcW w:w="2912" w:type="dxa"/>
            <w:vAlign w:val="center"/>
          </w:tcPr>
          <w:p w14:paraId="47CA3076" w14:textId="77777777" w:rsidR="000E1DA3" w:rsidRPr="000E1DA3" w:rsidRDefault="000E1DA3" w:rsidP="000E1DA3">
            <w:pPr>
              <w:rPr>
                <w:rFonts w:ascii="Cambria" w:hAnsi="Cambria" w:cs="Times New Roman"/>
                <w:b/>
              </w:rPr>
            </w:pPr>
            <w:r w:rsidRPr="000E1DA3">
              <w:rPr>
                <w:rFonts w:ascii="Cambria" w:hAnsi="Cambria" w:cs="Times New Roman"/>
                <w:b/>
              </w:rPr>
              <w:t xml:space="preserve">Nazwa części </w:t>
            </w:r>
          </w:p>
        </w:tc>
        <w:tc>
          <w:tcPr>
            <w:tcW w:w="2333" w:type="dxa"/>
            <w:vAlign w:val="center"/>
          </w:tcPr>
          <w:p w14:paraId="32B1F7BC" w14:textId="77777777" w:rsidR="000E1DA3" w:rsidRPr="000E1DA3" w:rsidRDefault="000E1DA3" w:rsidP="000E1DA3">
            <w:pPr>
              <w:rPr>
                <w:rFonts w:ascii="Cambria" w:hAnsi="Cambria" w:cs="Times New Roman"/>
                <w:b/>
              </w:rPr>
            </w:pPr>
            <w:r w:rsidRPr="000E1DA3">
              <w:rPr>
                <w:rFonts w:ascii="Cambria" w:hAnsi="Cambria" w:cs="Times New Roman"/>
                <w:b/>
              </w:rPr>
              <w:t xml:space="preserve">Częstotliwość dostawy </w:t>
            </w:r>
          </w:p>
        </w:tc>
        <w:tc>
          <w:tcPr>
            <w:tcW w:w="3686" w:type="dxa"/>
            <w:vAlign w:val="center"/>
          </w:tcPr>
          <w:p w14:paraId="7079AB1B" w14:textId="77777777" w:rsidR="000E1DA3" w:rsidRPr="000E1DA3" w:rsidRDefault="000E1DA3" w:rsidP="000E1DA3">
            <w:pPr>
              <w:rPr>
                <w:rFonts w:ascii="Cambria" w:hAnsi="Cambria" w:cs="Times New Roman"/>
                <w:b/>
              </w:rPr>
            </w:pPr>
            <w:r w:rsidRPr="000E1DA3">
              <w:rPr>
                <w:rFonts w:ascii="Cambria" w:hAnsi="Cambria" w:cs="Times New Roman"/>
                <w:b/>
              </w:rPr>
              <w:t xml:space="preserve">Godziny dostawy </w:t>
            </w:r>
          </w:p>
        </w:tc>
      </w:tr>
      <w:tr w:rsidR="000E1DA3" w:rsidRPr="000E1DA3" w14:paraId="6B429FE9" w14:textId="77777777" w:rsidTr="006B6AB1">
        <w:tc>
          <w:tcPr>
            <w:tcW w:w="2912" w:type="dxa"/>
            <w:vAlign w:val="center"/>
          </w:tcPr>
          <w:p w14:paraId="2C436C80" w14:textId="5FF69E07" w:rsidR="000E1DA3" w:rsidRPr="008D1CBA" w:rsidRDefault="006B6AB1" w:rsidP="008D1CBA">
            <w:pPr>
              <w:spacing w:line="360" w:lineRule="auto"/>
              <w:rPr>
                <w:rFonts w:ascii="Cambria" w:hAnsi="Cambria" w:cs="Times New Roman"/>
                <w:sz w:val="24"/>
                <w:szCs w:val="24"/>
              </w:rPr>
            </w:pPr>
            <w:r w:rsidRPr="008D1CBA">
              <w:rPr>
                <w:rFonts w:ascii="Cambria" w:hAnsi="Cambria" w:cs="Arial"/>
                <w:sz w:val="24"/>
                <w:szCs w:val="24"/>
              </w:rPr>
              <w:t>Sukcesywna dostawa mięsa i wędlin</w:t>
            </w:r>
          </w:p>
        </w:tc>
        <w:tc>
          <w:tcPr>
            <w:tcW w:w="2333" w:type="dxa"/>
            <w:vAlign w:val="center"/>
          </w:tcPr>
          <w:p w14:paraId="31A63DAC" w14:textId="37E115B8" w:rsidR="000E1DA3" w:rsidRPr="000E1DA3" w:rsidRDefault="00017670" w:rsidP="000E1DA3">
            <w:pPr>
              <w:rPr>
                <w:rFonts w:ascii="Cambria" w:hAnsi="Cambria" w:cs="Times New Roman"/>
                <w:sz w:val="24"/>
                <w:szCs w:val="24"/>
              </w:rPr>
            </w:pPr>
            <w:r>
              <w:rPr>
                <w:rFonts w:ascii="Cambria" w:hAnsi="Cambria" w:cs="Times New Roman"/>
                <w:sz w:val="24"/>
                <w:szCs w:val="24"/>
              </w:rPr>
              <w:t xml:space="preserve">W zależności od potrzeb 3 razy w tygodniu </w:t>
            </w:r>
          </w:p>
        </w:tc>
        <w:tc>
          <w:tcPr>
            <w:tcW w:w="3686" w:type="dxa"/>
            <w:vAlign w:val="center"/>
          </w:tcPr>
          <w:p w14:paraId="5198BAC9" w14:textId="20F2F305" w:rsidR="000E1DA3" w:rsidRPr="000E1DA3" w:rsidRDefault="00010447" w:rsidP="000E1DA3">
            <w:pPr>
              <w:rPr>
                <w:rFonts w:ascii="Cambria" w:hAnsi="Cambria" w:cs="Times New Roman"/>
                <w:sz w:val="24"/>
                <w:szCs w:val="24"/>
              </w:rPr>
            </w:pPr>
            <w:r>
              <w:rPr>
                <w:rFonts w:ascii="Cambria" w:hAnsi="Cambria" w:cs="Times New Roman"/>
                <w:sz w:val="24"/>
                <w:szCs w:val="24"/>
              </w:rPr>
              <w:t>7.00-7.30</w:t>
            </w:r>
          </w:p>
        </w:tc>
      </w:tr>
      <w:tr w:rsidR="000E1DA3" w:rsidRPr="000E1DA3" w14:paraId="15DBE0C2" w14:textId="77777777" w:rsidTr="006B6AB1">
        <w:tc>
          <w:tcPr>
            <w:tcW w:w="2912" w:type="dxa"/>
            <w:vAlign w:val="center"/>
          </w:tcPr>
          <w:p w14:paraId="75FDA740" w14:textId="10BB34DC" w:rsidR="000E1DA3" w:rsidRPr="008D1CBA" w:rsidRDefault="006B6AB1" w:rsidP="008D1CBA">
            <w:pPr>
              <w:spacing w:line="360" w:lineRule="auto"/>
              <w:rPr>
                <w:rFonts w:ascii="Cambria" w:hAnsi="Cambria" w:cs="Times New Roman"/>
                <w:sz w:val="24"/>
                <w:szCs w:val="24"/>
              </w:rPr>
            </w:pPr>
            <w:r w:rsidRPr="008D1CBA">
              <w:rPr>
                <w:rFonts w:ascii="Cambria" w:hAnsi="Cambria" w:cs="Arial"/>
                <w:sz w:val="24"/>
                <w:szCs w:val="24"/>
              </w:rPr>
              <w:t xml:space="preserve">Sukcesywna dostawa </w:t>
            </w:r>
            <w:r w:rsidR="005C77D6" w:rsidRPr="008D1CBA">
              <w:rPr>
                <w:rFonts w:ascii="Cambria" w:hAnsi="Cambria" w:cs="Arial"/>
                <w:sz w:val="24"/>
                <w:szCs w:val="24"/>
              </w:rPr>
              <w:t>ryb</w:t>
            </w:r>
          </w:p>
        </w:tc>
        <w:tc>
          <w:tcPr>
            <w:tcW w:w="2333" w:type="dxa"/>
            <w:vAlign w:val="center"/>
          </w:tcPr>
          <w:p w14:paraId="1F063AF6" w14:textId="57B4254A" w:rsidR="000E1DA3" w:rsidRPr="000E1DA3" w:rsidRDefault="00017670" w:rsidP="000E1DA3">
            <w:pPr>
              <w:rPr>
                <w:rFonts w:ascii="Cambria" w:hAnsi="Cambria" w:cs="Times New Roman"/>
                <w:sz w:val="24"/>
                <w:szCs w:val="24"/>
              </w:rPr>
            </w:pPr>
            <w:r>
              <w:rPr>
                <w:rFonts w:ascii="Cambria" w:hAnsi="Cambria" w:cs="Times New Roman"/>
                <w:sz w:val="24"/>
                <w:szCs w:val="24"/>
              </w:rPr>
              <w:t>1 raz w tygodniu</w:t>
            </w:r>
          </w:p>
        </w:tc>
        <w:tc>
          <w:tcPr>
            <w:tcW w:w="3686" w:type="dxa"/>
            <w:vAlign w:val="center"/>
          </w:tcPr>
          <w:p w14:paraId="4D10BAD2" w14:textId="10A128AD" w:rsidR="000E1DA3" w:rsidRPr="000E1DA3" w:rsidRDefault="00010447" w:rsidP="000E1DA3">
            <w:pPr>
              <w:rPr>
                <w:rFonts w:ascii="Cambria" w:hAnsi="Cambria" w:cs="Times New Roman"/>
                <w:sz w:val="24"/>
                <w:szCs w:val="24"/>
              </w:rPr>
            </w:pPr>
            <w:r>
              <w:rPr>
                <w:rFonts w:ascii="Cambria" w:hAnsi="Cambria" w:cs="Times New Roman"/>
                <w:sz w:val="24"/>
                <w:szCs w:val="24"/>
              </w:rPr>
              <w:t>7.00-7.30</w:t>
            </w:r>
          </w:p>
        </w:tc>
      </w:tr>
      <w:tr w:rsidR="000E1DA3" w:rsidRPr="000E1DA3" w14:paraId="73FCF908" w14:textId="77777777" w:rsidTr="006B6AB1">
        <w:tc>
          <w:tcPr>
            <w:tcW w:w="2912" w:type="dxa"/>
            <w:vAlign w:val="center"/>
          </w:tcPr>
          <w:p w14:paraId="2F4A3D7B" w14:textId="005693C6" w:rsidR="000E1DA3" w:rsidRPr="008D1CBA" w:rsidRDefault="005C77D6" w:rsidP="008D1CBA">
            <w:pPr>
              <w:spacing w:line="360" w:lineRule="auto"/>
              <w:rPr>
                <w:rFonts w:ascii="Cambria" w:hAnsi="Cambria" w:cs="Times New Roman"/>
                <w:sz w:val="24"/>
                <w:szCs w:val="24"/>
              </w:rPr>
            </w:pPr>
            <w:r w:rsidRPr="008D1CBA">
              <w:rPr>
                <w:rFonts w:ascii="Cambria" w:hAnsi="Cambria" w:cs="Arial"/>
                <w:sz w:val="24"/>
                <w:szCs w:val="24"/>
              </w:rPr>
              <w:t>Sukcesywna dostawa mrożonek</w:t>
            </w:r>
          </w:p>
        </w:tc>
        <w:tc>
          <w:tcPr>
            <w:tcW w:w="2333" w:type="dxa"/>
            <w:vAlign w:val="center"/>
          </w:tcPr>
          <w:p w14:paraId="4E256AB4" w14:textId="0C37D7E4" w:rsidR="000E1DA3" w:rsidRPr="000E1DA3" w:rsidRDefault="00017670" w:rsidP="000E1DA3">
            <w:pPr>
              <w:rPr>
                <w:rFonts w:ascii="Cambria" w:hAnsi="Cambria" w:cs="Times New Roman"/>
                <w:sz w:val="24"/>
                <w:szCs w:val="24"/>
              </w:rPr>
            </w:pPr>
            <w:r>
              <w:rPr>
                <w:rFonts w:ascii="Cambria" w:hAnsi="Cambria" w:cs="Times New Roman"/>
                <w:sz w:val="24"/>
                <w:szCs w:val="24"/>
              </w:rPr>
              <w:t>W zależności od potrzeb 2 razy w tygodniu</w:t>
            </w:r>
          </w:p>
        </w:tc>
        <w:tc>
          <w:tcPr>
            <w:tcW w:w="3686" w:type="dxa"/>
            <w:vAlign w:val="center"/>
          </w:tcPr>
          <w:p w14:paraId="0C7B5F20" w14:textId="11A2228F" w:rsidR="000E1DA3" w:rsidRPr="000E1DA3" w:rsidRDefault="00010447" w:rsidP="000E1DA3">
            <w:pPr>
              <w:rPr>
                <w:rFonts w:ascii="Cambria" w:hAnsi="Cambria" w:cs="Times New Roman"/>
                <w:sz w:val="24"/>
                <w:szCs w:val="24"/>
              </w:rPr>
            </w:pPr>
            <w:r>
              <w:rPr>
                <w:rFonts w:ascii="Cambria" w:hAnsi="Cambria" w:cs="Times New Roman"/>
                <w:sz w:val="24"/>
                <w:szCs w:val="24"/>
              </w:rPr>
              <w:t>7.00-7.30</w:t>
            </w:r>
          </w:p>
        </w:tc>
      </w:tr>
      <w:tr w:rsidR="000E1DA3" w:rsidRPr="000E1DA3" w14:paraId="2A3C1A2B" w14:textId="77777777" w:rsidTr="006B6AB1">
        <w:tc>
          <w:tcPr>
            <w:tcW w:w="2912" w:type="dxa"/>
            <w:vAlign w:val="center"/>
          </w:tcPr>
          <w:p w14:paraId="4AEAA0C4" w14:textId="2FE235D2" w:rsidR="000E1DA3" w:rsidRPr="008D1CBA" w:rsidRDefault="005C77D6" w:rsidP="008D1CBA">
            <w:pPr>
              <w:spacing w:line="360" w:lineRule="auto"/>
              <w:rPr>
                <w:rFonts w:ascii="Cambria" w:hAnsi="Cambria" w:cs="Times New Roman"/>
                <w:sz w:val="24"/>
                <w:szCs w:val="24"/>
              </w:rPr>
            </w:pPr>
            <w:r w:rsidRPr="008D1CBA">
              <w:rPr>
                <w:rFonts w:ascii="Cambria" w:hAnsi="Cambria" w:cs="Arial"/>
                <w:sz w:val="24"/>
                <w:szCs w:val="24"/>
              </w:rPr>
              <w:t>Sukcesywna dostawa garmażu</w:t>
            </w:r>
          </w:p>
        </w:tc>
        <w:tc>
          <w:tcPr>
            <w:tcW w:w="2333" w:type="dxa"/>
            <w:vAlign w:val="center"/>
          </w:tcPr>
          <w:p w14:paraId="26265898" w14:textId="1E2F7BDA" w:rsidR="000E1DA3" w:rsidRPr="000E1DA3" w:rsidRDefault="00017670" w:rsidP="000E1DA3">
            <w:pPr>
              <w:rPr>
                <w:rFonts w:ascii="Cambria" w:hAnsi="Cambria" w:cs="Times New Roman"/>
                <w:sz w:val="24"/>
                <w:szCs w:val="24"/>
              </w:rPr>
            </w:pPr>
            <w:r>
              <w:rPr>
                <w:rFonts w:ascii="Cambria" w:hAnsi="Cambria" w:cs="Times New Roman"/>
                <w:sz w:val="24"/>
                <w:szCs w:val="24"/>
              </w:rPr>
              <w:t>W zależności od potrzeb 2 razy w tygodniu</w:t>
            </w:r>
          </w:p>
        </w:tc>
        <w:tc>
          <w:tcPr>
            <w:tcW w:w="3686" w:type="dxa"/>
            <w:vAlign w:val="center"/>
          </w:tcPr>
          <w:p w14:paraId="28218D72" w14:textId="141473C9" w:rsidR="000E1DA3" w:rsidRPr="000E1DA3" w:rsidRDefault="00010447" w:rsidP="000E1DA3">
            <w:pPr>
              <w:rPr>
                <w:rFonts w:ascii="Cambria" w:hAnsi="Cambria" w:cs="Times New Roman"/>
                <w:sz w:val="24"/>
                <w:szCs w:val="24"/>
              </w:rPr>
            </w:pPr>
            <w:r>
              <w:rPr>
                <w:rFonts w:ascii="Cambria" w:hAnsi="Cambria" w:cs="Times New Roman"/>
                <w:sz w:val="24"/>
                <w:szCs w:val="24"/>
              </w:rPr>
              <w:t>7.00-7.30</w:t>
            </w:r>
          </w:p>
        </w:tc>
      </w:tr>
      <w:tr w:rsidR="000E1DA3" w:rsidRPr="000E1DA3" w14:paraId="32252965" w14:textId="77777777" w:rsidTr="006B6AB1">
        <w:tc>
          <w:tcPr>
            <w:tcW w:w="2912" w:type="dxa"/>
            <w:vAlign w:val="center"/>
          </w:tcPr>
          <w:p w14:paraId="5EC4AF99" w14:textId="285BD931" w:rsidR="000E1DA3" w:rsidRPr="008D1CBA" w:rsidRDefault="008D1CBA" w:rsidP="008D1CBA">
            <w:pPr>
              <w:spacing w:line="360" w:lineRule="auto"/>
              <w:rPr>
                <w:rFonts w:ascii="Cambria" w:hAnsi="Cambria" w:cs="Times New Roman"/>
                <w:sz w:val="24"/>
                <w:szCs w:val="24"/>
              </w:rPr>
            </w:pPr>
            <w:r w:rsidRPr="008D1CBA">
              <w:rPr>
                <w:rFonts w:ascii="Cambria" w:hAnsi="Cambria" w:cs="Arial"/>
                <w:sz w:val="24"/>
                <w:szCs w:val="24"/>
              </w:rPr>
              <w:t>Sukcesywna dostawa nabiału</w:t>
            </w:r>
          </w:p>
        </w:tc>
        <w:tc>
          <w:tcPr>
            <w:tcW w:w="2333" w:type="dxa"/>
            <w:vAlign w:val="center"/>
          </w:tcPr>
          <w:p w14:paraId="3A916177" w14:textId="7AC978E2" w:rsidR="000E1DA3" w:rsidRPr="000E1DA3" w:rsidRDefault="00017670" w:rsidP="000E1DA3">
            <w:pPr>
              <w:rPr>
                <w:rFonts w:ascii="Cambria" w:hAnsi="Cambria" w:cs="Times New Roman"/>
                <w:sz w:val="24"/>
                <w:szCs w:val="24"/>
              </w:rPr>
            </w:pPr>
            <w:r>
              <w:rPr>
                <w:rFonts w:ascii="Cambria" w:hAnsi="Cambria" w:cs="Times New Roman"/>
                <w:sz w:val="24"/>
                <w:szCs w:val="24"/>
              </w:rPr>
              <w:t>W zależności od potrzeb 2 razy w tygodniu</w:t>
            </w:r>
          </w:p>
        </w:tc>
        <w:tc>
          <w:tcPr>
            <w:tcW w:w="3686" w:type="dxa"/>
            <w:vAlign w:val="center"/>
          </w:tcPr>
          <w:p w14:paraId="7654E6BF" w14:textId="6FAAA375" w:rsidR="000E1DA3" w:rsidRPr="000E1DA3" w:rsidRDefault="00010447" w:rsidP="000E1DA3">
            <w:pPr>
              <w:rPr>
                <w:rFonts w:ascii="Cambria" w:hAnsi="Cambria" w:cs="Times New Roman"/>
                <w:sz w:val="24"/>
                <w:szCs w:val="24"/>
              </w:rPr>
            </w:pPr>
            <w:r>
              <w:rPr>
                <w:rFonts w:ascii="Cambria" w:hAnsi="Cambria" w:cs="Times New Roman"/>
                <w:sz w:val="24"/>
                <w:szCs w:val="24"/>
              </w:rPr>
              <w:t>7.00-7.30</w:t>
            </w:r>
          </w:p>
        </w:tc>
      </w:tr>
      <w:tr w:rsidR="000E1DA3" w:rsidRPr="000E1DA3" w14:paraId="3C837B97" w14:textId="77777777" w:rsidTr="006B6AB1">
        <w:tc>
          <w:tcPr>
            <w:tcW w:w="2912" w:type="dxa"/>
            <w:vAlign w:val="center"/>
          </w:tcPr>
          <w:p w14:paraId="56B1D2D8" w14:textId="140F032F" w:rsidR="000E1DA3" w:rsidRPr="008D1CBA" w:rsidRDefault="008D1CBA" w:rsidP="008D1CBA">
            <w:pPr>
              <w:spacing w:line="360" w:lineRule="auto"/>
              <w:rPr>
                <w:rFonts w:ascii="Cambria" w:hAnsi="Cambria" w:cs="Times New Roman"/>
                <w:sz w:val="24"/>
                <w:szCs w:val="24"/>
              </w:rPr>
            </w:pPr>
            <w:r w:rsidRPr="008D1CBA">
              <w:rPr>
                <w:rFonts w:ascii="Cambria" w:hAnsi="Cambria" w:cs="Arial"/>
                <w:sz w:val="24"/>
                <w:szCs w:val="24"/>
              </w:rPr>
              <w:t>Sukcesywna dostawa pieczywa</w:t>
            </w:r>
          </w:p>
        </w:tc>
        <w:tc>
          <w:tcPr>
            <w:tcW w:w="2333" w:type="dxa"/>
            <w:vAlign w:val="center"/>
          </w:tcPr>
          <w:p w14:paraId="7EF2896C" w14:textId="7A1DAE3A" w:rsidR="000E1DA3" w:rsidRPr="000E1DA3" w:rsidRDefault="00017670" w:rsidP="000E1DA3">
            <w:pPr>
              <w:rPr>
                <w:rFonts w:ascii="Cambria" w:hAnsi="Cambria" w:cs="Times New Roman"/>
                <w:sz w:val="24"/>
                <w:szCs w:val="24"/>
              </w:rPr>
            </w:pPr>
            <w:r>
              <w:rPr>
                <w:rFonts w:ascii="Cambria" w:hAnsi="Cambria" w:cs="Times New Roman"/>
                <w:sz w:val="24"/>
                <w:szCs w:val="24"/>
              </w:rPr>
              <w:t>W zależności od potrzeb 2 razy w tygodniu</w:t>
            </w:r>
          </w:p>
        </w:tc>
        <w:tc>
          <w:tcPr>
            <w:tcW w:w="3686" w:type="dxa"/>
            <w:vAlign w:val="center"/>
          </w:tcPr>
          <w:p w14:paraId="398EF616" w14:textId="004DBD9D" w:rsidR="000E1DA3" w:rsidRPr="000E1DA3" w:rsidRDefault="00010447" w:rsidP="000E1DA3">
            <w:pPr>
              <w:rPr>
                <w:rFonts w:ascii="Cambria" w:hAnsi="Cambria" w:cs="Times New Roman"/>
                <w:sz w:val="24"/>
                <w:szCs w:val="24"/>
              </w:rPr>
            </w:pPr>
            <w:r>
              <w:rPr>
                <w:rFonts w:ascii="Cambria" w:hAnsi="Cambria" w:cs="Times New Roman"/>
                <w:sz w:val="24"/>
                <w:szCs w:val="24"/>
              </w:rPr>
              <w:t>7.00-7.30</w:t>
            </w:r>
          </w:p>
        </w:tc>
      </w:tr>
      <w:tr w:rsidR="000E1DA3" w:rsidRPr="000E1DA3" w14:paraId="75C11800" w14:textId="77777777" w:rsidTr="006B6AB1">
        <w:tc>
          <w:tcPr>
            <w:tcW w:w="2912" w:type="dxa"/>
            <w:vAlign w:val="center"/>
          </w:tcPr>
          <w:p w14:paraId="1B292247" w14:textId="1CB4C4ED" w:rsidR="000E1DA3" w:rsidRPr="008D1CBA" w:rsidRDefault="008D1CBA" w:rsidP="008D1CBA">
            <w:pPr>
              <w:spacing w:line="360" w:lineRule="auto"/>
              <w:rPr>
                <w:rFonts w:ascii="Cambria" w:hAnsi="Cambria" w:cs="Times New Roman"/>
                <w:sz w:val="24"/>
                <w:szCs w:val="24"/>
              </w:rPr>
            </w:pPr>
            <w:r w:rsidRPr="008D1CBA">
              <w:rPr>
                <w:rFonts w:ascii="Cambria" w:hAnsi="Cambria" w:cs="Arial"/>
                <w:sz w:val="24"/>
                <w:szCs w:val="24"/>
              </w:rPr>
              <w:t>Sukcesywna dostawa warzyw i owoców</w:t>
            </w:r>
          </w:p>
        </w:tc>
        <w:tc>
          <w:tcPr>
            <w:tcW w:w="2333" w:type="dxa"/>
            <w:vAlign w:val="center"/>
          </w:tcPr>
          <w:p w14:paraId="1414D024" w14:textId="5413A131" w:rsidR="000E1DA3" w:rsidRPr="000E1DA3" w:rsidRDefault="00017670" w:rsidP="000E1DA3">
            <w:pPr>
              <w:rPr>
                <w:rFonts w:ascii="Cambria" w:hAnsi="Cambria" w:cs="Times New Roman"/>
                <w:sz w:val="24"/>
                <w:szCs w:val="24"/>
              </w:rPr>
            </w:pPr>
            <w:r>
              <w:rPr>
                <w:rFonts w:ascii="Cambria" w:hAnsi="Cambria" w:cs="Times New Roman"/>
                <w:sz w:val="24"/>
                <w:szCs w:val="24"/>
              </w:rPr>
              <w:t xml:space="preserve">3 razy w tygodniu (pon. </w:t>
            </w:r>
            <w:proofErr w:type="gramStart"/>
            <w:r>
              <w:rPr>
                <w:rFonts w:ascii="Cambria" w:hAnsi="Cambria" w:cs="Times New Roman"/>
                <w:sz w:val="24"/>
                <w:szCs w:val="24"/>
              </w:rPr>
              <w:t>śr</w:t>
            </w:r>
            <w:proofErr w:type="gramEnd"/>
            <w:r>
              <w:rPr>
                <w:rFonts w:ascii="Cambria" w:hAnsi="Cambria" w:cs="Times New Roman"/>
                <w:sz w:val="24"/>
                <w:szCs w:val="24"/>
              </w:rPr>
              <w:t xml:space="preserve">. </w:t>
            </w:r>
            <w:proofErr w:type="gramStart"/>
            <w:r>
              <w:rPr>
                <w:rFonts w:ascii="Cambria" w:hAnsi="Cambria" w:cs="Times New Roman"/>
                <w:sz w:val="24"/>
                <w:szCs w:val="24"/>
              </w:rPr>
              <w:t>pt</w:t>
            </w:r>
            <w:proofErr w:type="gramEnd"/>
            <w:r>
              <w:rPr>
                <w:rFonts w:ascii="Cambria" w:hAnsi="Cambria" w:cs="Times New Roman"/>
                <w:sz w:val="24"/>
                <w:szCs w:val="24"/>
              </w:rPr>
              <w:t>.)</w:t>
            </w:r>
          </w:p>
        </w:tc>
        <w:tc>
          <w:tcPr>
            <w:tcW w:w="3686" w:type="dxa"/>
            <w:vAlign w:val="center"/>
          </w:tcPr>
          <w:p w14:paraId="7D81C074" w14:textId="416FD81F" w:rsidR="000E1DA3" w:rsidRPr="000E1DA3" w:rsidRDefault="00010447" w:rsidP="000E1DA3">
            <w:pPr>
              <w:rPr>
                <w:rFonts w:ascii="Cambria" w:hAnsi="Cambria" w:cs="Times New Roman"/>
                <w:sz w:val="24"/>
                <w:szCs w:val="24"/>
              </w:rPr>
            </w:pPr>
            <w:r>
              <w:rPr>
                <w:rFonts w:ascii="Cambria" w:hAnsi="Cambria" w:cs="Times New Roman"/>
                <w:sz w:val="24"/>
                <w:szCs w:val="24"/>
              </w:rPr>
              <w:t>7.00-7.30</w:t>
            </w:r>
          </w:p>
        </w:tc>
      </w:tr>
      <w:tr w:rsidR="006B6AB1" w:rsidRPr="000E1DA3" w14:paraId="52900E1C" w14:textId="77777777" w:rsidTr="006B6AB1">
        <w:tc>
          <w:tcPr>
            <w:tcW w:w="2912" w:type="dxa"/>
            <w:vAlign w:val="center"/>
          </w:tcPr>
          <w:p w14:paraId="22D482EE" w14:textId="653B73A6" w:rsidR="006B6AB1" w:rsidRPr="008D1CBA" w:rsidRDefault="008D1CBA" w:rsidP="008D1CBA">
            <w:pPr>
              <w:pStyle w:val="Tekstpodstawowy"/>
              <w:spacing w:after="0" w:line="360" w:lineRule="auto"/>
              <w:rPr>
                <w:rFonts w:ascii="Cambria" w:hAnsi="Cambria" w:cs="Arial"/>
              </w:rPr>
            </w:pPr>
            <w:r w:rsidRPr="008D1CBA">
              <w:rPr>
                <w:rFonts w:ascii="Cambria" w:hAnsi="Cambria" w:cs="Arial"/>
              </w:rPr>
              <w:t>Sukcesywna dostawa różnych ar</w:t>
            </w:r>
            <w:bookmarkStart w:id="0" w:name="_GoBack"/>
            <w:bookmarkEnd w:id="0"/>
            <w:r w:rsidRPr="008D1CBA">
              <w:rPr>
                <w:rFonts w:ascii="Cambria" w:hAnsi="Cambria" w:cs="Arial"/>
              </w:rPr>
              <w:t xml:space="preserve">tykułów spożywczych </w:t>
            </w:r>
          </w:p>
        </w:tc>
        <w:tc>
          <w:tcPr>
            <w:tcW w:w="2333" w:type="dxa"/>
            <w:vAlign w:val="center"/>
          </w:tcPr>
          <w:p w14:paraId="4DAF9D8E" w14:textId="0D59D3D7" w:rsidR="006B6AB1" w:rsidRPr="000E1DA3" w:rsidRDefault="00010447" w:rsidP="000E1DA3">
            <w:pPr>
              <w:rPr>
                <w:rFonts w:ascii="Cambria" w:hAnsi="Cambria" w:cs="Times New Roman"/>
                <w:sz w:val="24"/>
                <w:szCs w:val="24"/>
              </w:rPr>
            </w:pPr>
            <w:r>
              <w:rPr>
                <w:rFonts w:ascii="Cambria" w:hAnsi="Cambria" w:cs="Times New Roman"/>
                <w:sz w:val="24"/>
                <w:szCs w:val="24"/>
              </w:rPr>
              <w:t xml:space="preserve">W zależności od potrzeb </w:t>
            </w:r>
            <w:r w:rsidR="00017670">
              <w:rPr>
                <w:rFonts w:ascii="Cambria" w:hAnsi="Cambria" w:cs="Times New Roman"/>
                <w:sz w:val="24"/>
                <w:szCs w:val="24"/>
              </w:rPr>
              <w:t>2 razy w tygodniu</w:t>
            </w:r>
          </w:p>
        </w:tc>
        <w:tc>
          <w:tcPr>
            <w:tcW w:w="3686" w:type="dxa"/>
            <w:vAlign w:val="center"/>
          </w:tcPr>
          <w:p w14:paraId="653C3A28" w14:textId="7AC2FDEB" w:rsidR="006B6AB1" w:rsidRPr="000E1DA3" w:rsidRDefault="00010447" w:rsidP="000E1DA3">
            <w:pPr>
              <w:rPr>
                <w:rFonts w:ascii="Cambria" w:hAnsi="Cambria" w:cs="Times New Roman"/>
                <w:sz w:val="24"/>
                <w:szCs w:val="24"/>
              </w:rPr>
            </w:pPr>
            <w:r>
              <w:rPr>
                <w:rFonts w:ascii="Cambria" w:hAnsi="Cambria" w:cs="Times New Roman"/>
                <w:sz w:val="24"/>
                <w:szCs w:val="24"/>
              </w:rPr>
              <w:t>7.00-7.30</w:t>
            </w:r>
          </w:p>
        </w:tc>
      </w:tr>
    </w:tbl>
    <w:p w14:paraId="2401D0F2" w14:textId="4A63DC85" w:rsidR="00DF05BB" w:rsidRPr="000E1DA3" w:rsidRDefault="00695C7D" w:rsidP="000E1DA3">
      <w:pPr>
        <w:pStyle w:val="Akapitzlist"/>
        <w:shd w:val="clear" w:color="auto" w:fill="9CC2E5" w:themeFill="accent1" w:themeFillTint="99"/>
        <w:spacing w:after="0" w:line="360" w:lineRule="auto"/>
        <w:jc w:val="both"/>
        <w:rPr>
          <w:rFonts w:ascii="Cambria" w:hAnsi="Cambria"/>
          <w:b/>
        </w:rPr>
      </w:pPr>
      <w:r w:rsidRPr="000E1DA3">
        <w:rPr>
          <w:rFonts w:ascii="Cambria" w:hAnsi="Cambria"/>
          <w:b/>
        </w:rPr>
        <w:t xml:space="preserve">CZĘSTOTLIWOŚĆ DOSTAWY: </w:t>
      </w:r>
    </w:p>
    <w:p w14:paraId="0AE90457" w14:textId="77777777" w:rsidR="000E1DA3" w:rsidRPr="000E1DA3" w:rsidRDefault="000E1DA3" w:rsidP="00CF772A">
      <w:pPr>
        <w:spacing w:after="0" w:line="360" w:lineRule="auto"/>
        <w:jc w:val="both"/>
        <w:rPr>
          <w:rFonts w:ascii="Cambria" w:hAnsi="Cambria"/>
          <w:b/>
          <w:color w:val="FF0000"/>
          <w:sz w:val="28"/>
          <w:szCs w:val="28"/>
          <w:u w:val="single"/>
        </w:rPr>
      </w:pPr>
    </w:p>
    <w:p w14:paraId="6C9623B9" w14:textId="77777777" w:rsidR="00447AE1" w:rsidRDefault="00447AE1" w:rsidP="00CF772A">
      <w:pPr>
        <w:spacing w:after="0" w:line="360" w:lineRule="auto"/>
        <w:jc w:val="both"/>
        <w:rPr>
          <w:rFonts w:ascii="Cambria" w:hAnsi="Cambria"/>
          <w:b/>
          <w:color w:val="FF0000"/>
          <w:sz w:val="28"/>
          <w:szCs w:val="28"/>
          <w:u w:val="single"/>
        </w:rPr>
      </w:pPr>
    </w:p>
    <w:p w14:paraId="3948C003" w14:textId="1C552E96"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Wykonawca dostarczy zamówione artykuły żywnościowe do miejsca wskazanego przez </w:t>
      </w:r>
      <w:r w:rsidR="00CF772A" w:rsidRPr="000E1DA3">
        <w:rPr>
          <w:rFonts w:ascii="Cambria" w:hAnsi="Cambria"/>
          <w:b/>
          <w:color w:val="FF0000"/>
          <w:sz w:val="28"/>
          <w:szCs w:val="28"/>
          <w:u w:val="single"/>
        </w:rPr>
        <w:t>Zamawiającego</w:t>
      </w:r>
      <w:r w:rsidRPr="000E1DA3">
        <w:rPr>
          <w:rFonts w:ascii="Cambria" w:hAnsi="Cambria"/>
          <w:b/>
          <w:color w:val="FF0000"/>
          <w:sz w:val="28"/>
          <w:szCs w:val="28"/>
          <w:u w:val="single"/>
        </w:rPr>
        <w:t xml:space="preserve"> na własny koszt i na własne ryzyko. Wykonawca dokona </w:t>
      </w:r>
      <w:r w:rsidR="00CF772A" w:rsidRPr="000E1DA3">
        <w:rPr>
          <w:rFonts w:ascii="Cambria" w:hAnsi="Cambria"/>
          <w:b/>
          <w:color w:val="FF0000"/>
          <w:sz w:val="28"/>
          <w:szCs w:val="28"/>
          <w:u w:val="single"/>
        </w:rPr>
        <w:t xml:space="preserve">również wniesienia, </w:t>
      </w:r>
      <w:r w:rsidRPr="000E1DA3">
        <w:rPr>
          <w:rFonts w:ascii="Cambria" w:hAnsi="Cambria"/>
          <w:b/>
          <w:color w:val="FF0000"/>
          <w:sz w:val="28"/>
          <w:szCs w:val="28"/>
          <w:u w:val="single"/>
        </w:rPr>
        <w:t>rozładunku zamówionego</w:t>
      </w:r>
    </w:p>
    <w:p w14:paraId="44F7CF5D" w14:textId="24D97ADF"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lastRenderedPageBreak/>
        <w:t xml:space="preserve">towaru </w:t>
      </w:r>
      <w:r w:rsidR="00CF772A" w:rsidRPr="000E1DA3">
        <w:rPr>
          <w:rFonts w:ascii="Cambria" w:hAnsi="Cambria"/>
          <w:b/>
          <w:color w:val="FF0000"/>
          <w:sz w:val="28"/>
          <w:szCs w:val="28"/>
          <w:u w:val="single"/>
        </w:rPr>
        <w:t xml:space="preserve">we wskazanym przez Zamawiającego miejscu, co zostanie potwierdzone protokołem </w:t>
      </w:r>
      <w:proofErr w:type="spellStart"/>
      <w:r w:rsidR="00CF772A" w:rsidRPr="000E1DA3">
        <w:rPr>
          <w:rFonts w:ascii="Cambria" w:hAnsi="Cambria"/>
          <w:b/>
          <w:color w:val="FF0000"/>
          <w:sz w:val="28"/>
          <w:szCs w:val="28"/>
          <w:u w:val="single"/>
        </w:rPr>
        <w:t>odpioru</w:t>
      </w:r>
      <w:proofErr w:type="spellEnd"/>
      <w:r w:rsidR="00CF772A" w:rsidRPr="000E1DA3">
        <w:rPr>
          <w:rFonts w:ascii="Cambria" w:hAnsi="Cambria"/>
          <w:b/>
          <w:color w:val="FF0000"/>
          <w:sz w:val="28"/>
          <w:szCs w:val="28"/>
          <w:u w:val="single"/>
        </w:rPr>
        <w:t xml:space="preserve"> </w:t>
      </w:r>
      <w:r w:rsidR="006824F9" w:rsidRPr="000E1DA3">
        <w:rPr>
          <w:rFonts w:ascii="Cambria" w:hAnsi="Cambria"/>
          <w:b/>
          <w:color w:val="FF0000"/>
          <w:sz w:val="28"/>
          <w:szCs w:val="28"/>
          <w:u w:val="single"/>
        </w:rPr>
        <w:t xml:space="preserve">podpisanym przez obie </w:t>
      </w:r>
      <w:proofErr w:type="gramStart"/>
      <w:r w:rsidR="006824F9" w:rsidRPr="000E1DA3">
        <w:rPr>
          <w:rFonts w:ascii="Cambria" w:hAnsi="Cambria"/>
          <w:b/>
          <w:color w:val="FF0000"/>
          <w:sz w:val="28"/>
          <w:szCs w:val="28"/>
          <w:u w:val="single"/>
        </w:rPr>
        <w:t>strony  (</w:t>
      </w:r>
      <w:r w:rsidR="00BD0555" w:rsidRPr="000E1DA3">
        <w:rPr>
          <w:rFonts w:ascii="Cambria" w:hAnsi="Cambria"/>
          <w:b/>
          <w:color w:val="FF0000"/>
          <w:sz w:val="28"/>
          <w:szCs w:val="28"/>
          <w:u w:val="single"/>
        </w:rPr>
        <w:t>wzór</w:t>
      </w:r>
      <w:proofErr w:type="gramEnd"/>
      <w:r w:rsidR="00BD0555" w:rsidRPr="000E1DA3">
        <w:rPr>
          <w:rFonts w:ascii="Cambria" w:hAnsi="Cambria"/>
          <w:b/>
          <w:color w:val="FF0000"/>
          <w:sz w:val="28"/>
          <w:szCs w:val="28"/>
          <w:u w:val="single"/>
        </w:rPr>
        <w:t xml:space="preserve"> stanowi załącznik do umowy</w:t>
      </w:r>
      <w:r w:rsidR="00CF772A" w:rsidRPr="000E1DA3">
        <w:rPr>
          <w:rFonts w:ascii="Cambria" w:hAnsi="Cambria"/>
          <w:b/>
          <w:color w:val="FF0000"/>
          <w:sz w:val="28"/>
          <w:szCs w:val="28"/>
          <w:u w:val="single"/>
        </w:rPr>
        <w:t xml:space="preserve">) </w:t>
      </w:r>
    </w:p>
    <w:p w14:paraId="2BEC4F1A" w14:textId="36EA540B" w:rsidR="000E69CF" w:rsidRPr="000E1DA3" w:rsidRDefault="000E69CF"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Nie dopuszcza się pozostawienia towaru przez Wykonawcę przy wejściu bez </w:t>
      </w:r>
      <w:r w:rsidR="00FF1E3D" w:rsidRPr="000E1DA3">
        <w:rPr>
          <w:rFonts w:ascii="Cambria" w:hAnsi="Cambria"/>
          <w:b/>
          <w:color w:val="FF0000"/>
          <w:sz w:val="28"/>
          <w:szCs w:val="28"/>
          <w:u w:val="single"/>
        </w:rPr>
        <w:t>potwierdzenia</w:t>
      </w:r>
      <w:r w:rsidRPr="000E1DA3">
        <w:rPr>
          <w:rFonts w:ascii="Cambria" w:hAnsi="Cambria"/>
          <w:b/>
          <w:color w:val="FF0000"/>
          <w:sz w:val="28"/>
          <w:szCs w:val="28"/>
          <w:u w:val="single"/>
        </w:rPr>
        <w:t xml:space="preserve"> odbioru.</w:t>
      </w:r>
    </w:p>
    <w:p w14:paraId="29F90F62" w14:textId="70C14280" w:rsidR="00CF772A" w:rsidRPr="000E1DA3" w:rsidRDefault="006824F9" w:rsidP="00CF772A">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 xml:space="preserve">Osoba dostarczająca </w:t>
      </w:r>
      <w:proofErr w:type="spellStart"/>
      <w:r w:rsidRPr="000E1DA3">
        <w:rPr>
          <w:rFonts w:ascii="Cambria" w:hAnsi="Cambria"/>
          <w:b/>
          <w:color w:val="FF0000"/>
          <w:sz w:val="28"/>
          <w:szCs w:val="28"/>
          <w:u w:val="single"/>
        </w:rPr>
        <w:t>towa</w:t>
      </w:r>
      <w:proofErr w:type="spellEnd"/>
      <w:r w:rsidRPr="000E1DA3">
        <w:rPr>
          <w:rFonts w:ascii="Cambria" w:hAnsi="Cambria"/>
          <w:b/>
          <w:color w:val="FF0000"/>
          <w:sz w:val="28"/>
          <w:szCs w:val="28"/>
          <w:u w:val="single"/>
        </w:rPr>
        <w:t xml:space="preserve"> </w:t>
      </w:r>
      <w:proofErr w:type="spellStart"/>
      <w:r w:rsidRPr="000E1DA3">
        <w:rPr>
          <w:rFonts w:ascii="Cambria" w:hAnsi="Cambria"/>
          <w:b/>
          <w:color w:val="FF0000"/>
          <w:sz w:val="28"/>
          <w:szCs w:val="28"/>
          <w:u w:val="single"/>
        </w:rPr>
        <w:t>zobowiazana</w:t>
      </w:r>
      <w:proofErr w:type="spellEnd"/>
      <w:r w:rsidRPr="000E1DA3">
        <w:rPr>
          <w:rFonts w:ascii="Cambria" w:hAnsi="Cambria"/>
          <w:b/>
          <w:color w:val="FF0000"/>
          <w:sz w:val="28"/>
          <w:szCs w:val="28"/>
          <w:u w:val="single"/>
        </w:rPr>
        <w:t xml:space="preserve"> </w:t>
      </w:r>
      <w:r w:rsidR="009B65BC" w:rsidRPr="000E1DA3">
        <w:rPr>
          <w:rFonts w:ascii="Cambria" w:hAnsi="Cambria"/>
          <w:b/>
          <w:color w:val="FF0000"/>
          <w:sz w:val="28"/>
          <w:szCs w:val="28"/>
          <w:u w:val="single"/>
        </w:rPr>
        <w:t>jest podpisać protokół dostawy.</w:t>
      </w:r>
    </w:p>
    <w:p w14:paraId="02689376" w14:textId="3B36AD28" w:rsidR="00CF772A" w:rsidRPr="000E1DA3" w:rsidRDefault="00CF772A" w:rsidP="00CF772A">
      <w:pPr>
        <w:spacing w:after="0" w:line="360" w:lineRule="auto"/>
        <w:jc w:val="both"/>
        <w:rPr>
          <w:rFonts w:ascii="Cambria" w:hAnsi="Cambria"/>
          <w:b/>
          <w:bCs/>
          <w:sz w:val="24"/>
          <w:szCs w:val="24"/>
        </w:rPr>
      </w:pPr>
      <w:r w:rsidRPr="000E1DA3">
        <w:rPr>
          <w:rFonts w:ascii="Cambria" w:hAnsi="Cambria"/>
          <w:b/>
          <w:bCs/>
          <w:sz w:val="24"/>
          <w:szCs w:val="24"/>
        </w:rPr>
        <w:t>Zamawiający dopuszcza zmiany w ilościach poszczególnych towarów określonych w załączniku nr 1a-1</w:t>
      </w:r>
      <w:r w:rsidR="00566979" w:rsidRPr="000E1DA3">
        <w:rPr>
          <w:rFonts w:ascii="Cambria" w:hAnsi="Cambria"/>
          <w:b/>
          <w:bCs/>
          <w:sz w:val="24"/>
          <w:szCs w:val="24"/>
        </w:rPr>
        <w:t xml:space="preserve">h </w:t>
      </w:r>
      <w:r w:rsidR="00951F9E">
        <w:rPr>
          <w:rFonts w:ascii="Cambria" w:hAnsi="Cambria"/>
          <w:b/>
          <w:bCs/>
          <w:sz w:val="24"/>
          <w:szCs w:val="24"/>
        </w:rPr>
        <w:t>w obrębie danego zadania</w:t>
      </w:r>
      <w:r w:rsidRPr="000E1DA3">
        <w:rPr>
          <w:rFonts w:ascii="Cambria" w:hAnsi="Cambria"/>
          <w:b/>
          <w:bCs/>
          <w:sz w:val="24"/>
          <w:szCs w:val="24"/>
        </w:rPr>
        <w:t xml:space="preserve">, przy zachowaniu następujących warunków: </w:t>
      </w:r>
    </w:p>
    <w:p w14:paraId="00EDD2CA" w14:textId="77777777" w:rsidR="00CF772A" w:rsidRPr="000E1DA3" w:rsidRDefault="00CF772A" w:rsidP="00CF772A">
      <w:pPr>
        <w:spacing w:after="0" w:line="360" w:lineRule="auto"/>
        <w:jc w:val="both"/>
        <w:rPr>
          <w:rFonts w:ascii="Cambria" w:hAnsi="Cambria"/>
          <w:b/>
          <w:bCs/>
          <w:sz w:val="24"/>
          <w:szCs w:val="24"/>
        </w:rPr>
      </w:pPr>
      <w:proofErr w:type="gramStart"/>
      <w:r w:rsidRPr="000E1DA3">
        <w:rPr>
          <w:rFonts w:ascii="Cambria" w:hAnsi="Cambria"/>
          <w:b/>
          <w:bCs/>
          <w:sz w:val="24"/>
          <w:szCs w:val="24"/>
        </w:rPr>
        <w:t>a</w:t>
      </w:r>
      <w:proofErr w:type="gramEnd"/>
      <w:r w:rsidRPr="000E1DA3">
        <w:rPr>
          <w:rFonts w:ascii="Cambria" w:hAnsi="Cambria"/>
          <w:b/>
          <w:bCs/>
          <w:sz w:val="24"/>
          <w:szCs w:val="24"/>
        </w:rPr>
        <w:t>) zmiana wynika z potrzeb Zamawiającego, których nie można było przewidzieć w chwili zawarcia umowy,</w:t>
      </w:r>
    </w:p>
    <w:p w14:paraId="10060EF4" w14:textId="7E0E9CE1" w:rsidR="00CF772A" w:rsidRPr="000E1DA3" w:rsidRDefault="00CF772A" w:rsidP="00CF772A">
      <w:pPr>
        <w:spacing w:after="0" w:line="360" w:lineRule="auto"/>
        <w:jc w:val="both"/>
        <w:rPr>
          <w:rFonts w:ascii="Cambria" w:hAnsi="Cambria"/>
          <w:b/>
          <w:bCs/>
          <w:sz w:val="24"/>
          <w:szCs w:val="24"/>
        </w:rPr>
      </w:pPr>
      <w:proofErr w:type="gramStart"/>
      <w:r w:rsidRPr="000E1DA3">
        <w:rPr>
          <w:rFonts w:ascii="Cambria" w:hAnsi="Cambria"/>
          <w:b/>
          <w:bCs/>
          <w:sz w:val="24"/>
          <w:szCs w:val="24"/>
        </w:rPr>
        <w:t>b</w:t>
      </w:r>
      <w:proofErr w:type="gramEnd"/>
      <w:r w:rsidRPr="000E1DA3">
        <w:rPr>
          <w:rFonts w:ascii="Cambria" w:hAnsi="Cambria"/>
          <w:b/>
          <w:bCs/>
          <w:sz w:val="24"/>
          <w:szCs w:val="24"/>
        </w:rPr>
        <w:t>) zmiana nie powoduje przekroczenia maksymalnej wartości umowy</w:t>
      </w:r>
    </w:p>
    <w:p w14:paraId="21A0F54E" w14:textId="10F19B24" w:rsidR="00087EB7" w:rsidRPr="000E1DA3" w:rsidRDefault="00087EB7" w:rsidP="00087EB7">
      <w:pPr>
        <w:spacing w:after="0" w:line="360" w:lineRule="auto"/>
        <w:jc w:val="both"/>
        <w:rPr>
          <w:rFonts w:ascii="Cambria" w:hAnsi="Cambria" w:cs="Calibri"/>
          <w:sz w:val="24"/>
          <w:szCs w:val="24"/>
        </w:rPr>
      </w:pPr>
      <w:r w:rsidRPr="000E1DA3">
        <w:rPr>
          <w:rFonts w:ascii="Cambria" w:hAnsi="Cambria" w:cs="Calibri"/>
        </w:rPr>
        <w:t xml:space="preserve">Zamawiający </w:t>
      </w:r>
      <w:r w:rsidRPr="000E1DA3">
        <w:rPr>
          <w:rFonts w:ascii="Cambria" w:hAnsi="Cambria" w:cs="Calibri"/>
          <w:sz w:val="24"/>
          <w:szCs w:val="24"/>
        </w:rPr>
        <w:t xml:space="preserve">zastrzega sobie prawo żądania aktualnych dokumentów potwierdzających spełnianie warunków sanitarno – epidemiologicznych związanych z prawidłową realizacją przedmiotu zamówienia. </w:t>
      </w:r>
      <w:proofErr w:type="gramStart"/>
      <w:r w:rsidRPr="000E1DA3">
        <w:rPr>
          <w:rFonts w:ascii="Cambria" w:hAnsi="Cambria" w:cs="Calibri"/>
        </w:rPr>
        <w:t xml:space="preserve">Wykonawca </w:t>
      </w:r>
      <w:r w:rsidRPr="000E1DA3">
        <w:rPr>
          <w:rFonts w:ascii="Cambria" w:hAnsi="Cambria" w:cs="Calibri"/>
          <w:sz w:val="24"/>
          <w:szCs w:val="24"/>
        </w:rPr>
        <w:t xml:space="preserve"> oświadcza</w:t>
      </w:r>
      <w:proofErr w:type="gramEnd"/>
      <w:r w:rsidRPr="000E1DA3">
        <w:rPr>
          <w:rFonts w:ascii="Cambria" w:hAnsi="Cambria" w:cs="Calibri"/>
          <w:sz w:val="24"/>
          <w:szCs w:val="24"/>
        </w:rPr>
        <w:t xml:space="preserve">, iż niezwłocznie okaże je </w:t>
      </w:r>
      <w:r w:rsidRPr="000E1DA3">
        <w:rPr>
          <w:rFonts w:ascii="Cambria" w:hAnsi="Cambria" w:cs="Calibri"/>
        </w:rPr>
        <w:t>Zamawiającemu</w:t>
      </w:r>
      <w:r w:rsidRPr="000E1DA3">
        <w:rPr>
          <w:rFonts w:ascii="Cambria" w:hAnsi="Cambria" w:cs="Calibri"/>
          <w:sz w:val="24"/>
          <w:szCs w:val="24"/>
        </w:rPr>
        <w:t xml:space="preserve"> </w:t>
      </w:r>
    </w:p>
    <w:p w14:paraId="05BF365A" w14:textId="77777777" w:rsidR="006353DD" w:rsidRPr="000E1DA3" w:rsidRDefault="006353DD" w:rsidP="00087EB7">
      <w:pPr>
        <w:spacing w:after="0" w:line="360" w:lineRule="auto"/>
        <w:jc w:val="both"/>
        <w:rPr>
          <w:rFonts w:ascii="Cambria" w:hAnsi="Cambria" w:cs="Calibri"/>
          <w:sz w:val="24"/>
          <w:szCs w:val="24"/>
        </w:rPr>
      </w:pPr>
    </w:p>
    <w:p w14:paraId="57A8B683" w14:textId="77777777" w:rsidR="006353DD" w:rsidRPr="000E1DA3" w:rsidRDefault="006353DD" w:rsidP="005712B4">
      <w:pPr>
        <w:pStyle w:val="Teksttreci0"/>
        <w:shd w:val="clear" w:color="auto" w:fill="auto"/>
        <w:tabs>
          <w:tab w:val="left" w:pos="657"/>
        </w:tabs>
        <w:spacing w:before="0" w:line="360" w:lineRule="auto"/>
        <w:ind w:right="23" w:firstLine="0"/>
        <w:rPr>
          <w:rFonts w:ascii="Cambria" w:hAnsi="Cambria"/>
          <w:b/>
          <w:sz w:val="24"/>
          <w:szCs w:val="24"/>
        </w:rPr>
      </w:pPr>
      <w:r w:rsidRPr="000E1DA3">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510C15AF"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p>
    <w:p w14:paraId="508ACA93" w14:textId="77777777" w:rsidR="006353DD" w:rsidRPr="000E1DA3" w:rsidRDefault="006353DD" w:rsidP="005712B4">
      <w:pPr>
        <w:pStyle w:val="Teksttreci0"/>
        <w:tabs>
          <w:tab w:val="left" w:pos="657"/>
        </w:tabs>
        <w:spacing w:before="0" w:line="360" w:lineRule="auto"/>
        <w:ind w:right="23" w:firstLine="0"/>
        <w:rPr>
          <w:rFonts w:ascii="Cambria" w:hAnsi="Cambria"/>
          <w:b/>
          <w:sz w:val="24"/>
          <w:szCs w:val="24"/>
          <w:lang w:eastAsia="zh-CN"/>
        </w:rPr>
      </w:pPr>
      <w:r w:rsidRPr="000E1DA3">
        <w:rPr>
          <w:rFonts w:ascii="Cambria" w:hAnsi="Cambria"/>
          <w:b/>
          <w:sz w:val="24"/>
          <w:szCs w:val="24"/>
          <w:lang w:eastAsia="zh-CN"/>
        </w:rPr>
        <w:t xml:space="preserve">Wykonawca gwarantuje, że dostarczone produkty będą odpowiadały przepisom ustawy z 25 sierpnia 2006 r. o bezpieczeństwie żywności i żywienia (Dz.U.2023.1448 </w:t>
      </w:r>
      <w:proofErr w:type="gramStart"/>
      <w:r w:rsidRPr="000E1DA3">
        <w:rPr>
          <w:rFonts w:ascii="Cambria" w:hAnsi="Cambria"/>
          <w:b/>
          <w:sz w:val="24"/>
          <w:szCs w:val="24"/>
          <w:lang w:eastAsia="zh-CN"/>
        </w:rPr>
        <w:t>ze</w:t>
      </w:r>
      <w:proofErr w:type="gramEnd"/>
      <w:r w:rsidRPr="000E1DA3">
        <w:rPr>
          <w:rFonts w:ascii="Cambria" w:hAnsi="Cambria"/>
          <w:b/>
          <w:sz w:val="24"/>
          <w:szCs w:val="24"/>
          <w:lang w:eastAsia="zh-CN"/>
        </w:rPr>
        <w:t xml:space="preserve"> zm.) oraz aktów wykonawczych do niej. Każdy produkt winny być wyprodukowany i wprowadzony do obrotu zgodnie z normami systemu HACCP. Produkty mają być oznakowane zgodnie z wymogami rozporządzenia w sprawie znakowania poszczególnych rodzajów środków spożywczych (Dz.</w:t>
      </w:r>
      <w:proofErr w:type="gramStart"/>
      <w:r w:rsidRPr="000E1DA3">
        <w:rPr>
          <w:rFonts w:ascii="Cambria" w:hAnsi="Cambria"/>
          <w:b/>
          <w:sz w:val="24"/>
          <w:szCs w:val="24"/>
          <w:lang w:eastAsia="zh-CN"/>
        </w:rPr>
        <w:t>U.2024.217 ) tzn</w:t>
      </w:r>
      <w:proofErr w:type="gramEnd"/>
      <w:r w:rsidRPr="000E1DA3">
        <w:rPr>
          <w:rFonts w:ascii="Cambria" w:hAnsi="Cambria"/>
          <w:b/>
          <w:sz w:val="24"/>
          <w:szCs w:val="24"/>
          <w:lang w:eastAsia="zh-CN"/>
        </w:rPr>
        <w:t xml:space="preserve">. muszą zawierać: nazwę, wykaz i ilość składników lub kategorii składników, zawartość netto w opakowaniu, datę minimalnej trwałości do spożycia, warunki przechowywania, firmę i adres producenta. </w:t>
      </w:r>
    </w:p>
    <w:p w14:paraId="19E5D820" w14:textId="77777777" w:rsidR="00087EB7" w:rsidRPr="000E1DA3" w:rsidRDefault="00087EB7" w:rsidP="00CF772A">
      <w:pPr>
        <w:spacing w:after="0" w:line="360" w:lineRule="auto"/>
        <w:jc w:val="both"/>
        <w:rPr>
          <w:rFonts w:ascii="Cambria" w:hAnsi="Cambria"/>
          <w:b/>
          <w:bCs/>
          <w:sz w:val="24"/>
          <w:szCs w:val="24"/>
        </w:rPr>
      </w:pPr>
    </w:p>
    <w:p w14:paraId="6780C3F1" w14:textId="10F5CD49" w:rsidR="00197264" w:rsidRPr="000E1DA3" w:rsidRDefault="000E69CF" w:rsidP="00197264">
      <w:pPr>
        <w:pStyle w:val="Akapitzlist"/>
        <w:spacing w:after="0" w:line="360" w:lineRule="auto"/>
        <w:jc w:val="both"/>
        <w:rPr>
          <w:rFonts w:ascii="Cambria" w:hAnsi="Cambria"/>
          <w:b/>
          <w:u w:val="single"/>
        </w:rPr>
      </w:pPr>
      <w:r w:rsidRPr="000E1DA3">
        <w:rPr>
          <w:rFonts w:ascii="Cambria" w:hAnsi="Cambria"/>
          <w:b/>
          <w:u w:val="single"/>
        </w:rPr>
        <w:t xml:space="preserve">POZOSTAŁE WYMAGANIA: </w:t>
      </w:r>
    </w:p>
    <w:p w14:paraId="6305CCCE" w14:textId="5637EC38"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 Artykuły nie będą wskazywały oznak nieświeżości lub zepsucia, </w:t>
      </w:r>
    </w:p>
    <w:p w14:paraId="708EEAD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w:t>
      </w:r>
      <w:proofErr w:type="gramStart"/>
      <w:r w:rsidRPr="000E1DA3">
        <w:rPr>
          <w:rFonts w:ascii="Cambria" w:hAnsi="Cambria"/>
          <w:bCs/>
          <w:sz w:val="24"/>
          <w:szCs w:val="24"/>
        </w:rPr>
        <w:t>czas jaki</w:t>
      </w:r>
      <w:proofErr w:type="gramEnd"/>
      <w:r w:rsidRPr="000E1DA3">
        <w:rPr>
          <w:rFonts w:ascii="Cambria" w:hAnsi="Cambria"/>
          <w:bCs/>
          <w:sz w:val="24"/>
          <w:szCs w:val="24"/>
        </w:rPr>
        <w:t xml:space="preserve"> pozostał do upływu terminu wskazanego na opakowaniu jako data przydatności do spożycia.; </w:t>
      </w:r>
    </w:p>
    <w:p w14:paraId="35D49C3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3) Asortyment będzie dostarczany w zamkniętych i nieuszkodzonych opakowaniach, które będą posiadać nadrukowaną: </w:t>
      </w:r>
    </w:p>
    <w:p w14:paraId="387AB17E"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informację o nazwie środka spożywczego (skład), </w:t>
      </w:r>
    </w:p>
    <w:p w14:paraId="55F806BD"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-informacje w sprawie producenta (nazwie), </w:t>
      </w:r>
    </w:p>
    <w:p w14:paraId="272763F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-datę przydatności do spożycia </w:t>
      </w:r>
    </w:p>
    <w:p w14:paraId="2D31E1E1"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 gramaturę/litraż, </w:t>
      </w:r>
    </w:p>
    <w:p w14:paraId="6DB33998"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4) Dostarczone artykuły spożywcze muszą być oznakowane w sposób zrozumiały, napisy w języku polskim muszą być wyraźne, czytelne i nieusuwalne. </w:t>
      </w:r>
    </w:p>
    <w:p w14:paraId="0FB579A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5) Produkty będą pierwszego gatunku, </w:t>
      </w:r>
    </w:p>
    <w:p w14:paraId="4008B1D7"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6) Dostarczone produkty były czyste, bez ziemi, piachu i brudu, </w:t>
      </w:r>
    </w:p>
    <w:p w14:paraId="289B6B7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7) Dostarczone produkty będą nieuszkodzone mechanicznie, będą spełniały wymagania</w:t>
      </w:r>
      <w:r w:rsidRPr="000E1DA3">
        <w:rPr>
          <w:rFonts w:ascii="Cambria" w:hAnsi="Cambria"/>
          <w:b/>
          <w:sz w:val="24"/>
          <w:szCs w:val="24"/>
          <w:u w:val="single"/>
        </w:rPr>
        <w:t xml:space="preserve"> </w:t>
      </w:r>
      <w:r w:rsidRPr="000E1DA3">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14:paraId="3148CFC9" w14:textId="5E2C57D0" w:rsidR="000A42FB" w:rsidRPr="000E1DA3" w:rsidRDefault="000A42FB"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SZCZEGÓŁOWE WYMAGANIA: </w:t>
      </w:r>
    </w:p>
    <w:p w14:paraId="1BAC6680"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w:t>
      </w:r>
      <w:proofErr w:type="gramStart"/>
      <w:r w:rsidRPr="000E1DA3">
        <w:rPr>
          <w:rFonts w:ascii="Cambria" w:hAnsi="Cambria"/>
        </w:rPr>
        <w:t>klasy jakości</w:t>
      </w:r>
      <w:proofErr w:type="gramEnd"/>
      <w:r w:rsidRPr="000E1DA3">
        <w:rPr>
          <w:rFonts w:ascii="Cambria" w:hAnsi="Cambria"/>
        </w:rPr>
        <w:t xml:space="preserve">,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E4F4C5"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4D8F1337"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04E1032B" w14:textId="77777777" w:rsidR="000A42FB" w:rsidRPr="000E1DA3" w:rsidRDefault="000A42FB" w:rsidP="000A42FB">
      <w:pPr>
        <w:pStyle w:val="Akapitzlist"/>
        <w:numPr>
          <w:ilvl w:val="0"/>
          <w:numId w:val="1"/>
        </w:numPr>
        <w:spacing w:after="0" w:line="360" w:lineRule="auto"/>
        <w:jc w:val="both"/>
        <w:rPr>
          <w:rFonts w:ascii="Cambria" w:hAnsi="Cambria"/>
        </w:rPr>
      </w:pPr>
      <w:r w:rsidRPr="000E1DA3">
        <w:rPr>
          <w:rFonts w:ascii="Cambria" w:hAnsi="Cambria"/>
        </w:rPr>
        <w:t xml:space="preserve"> Warzywa i owoce muszą być:</w:t>
      </w:r>
    </w:p>
    <w:p w14:paraId="47434876"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a</w:t>
      </w:r>
      <w:proofErr w:type="gramEnd"/>
      <w:r w:rsidRPr="000E1DA3">
        <w:rPr>
          <w:rFonts w:ascii="Cambria" w:hAnsi="Cambria"/>
        </w:rPr>
        <w:t xml:space="preserve">) Wygląd: zdrowe (bez śladów gnicia i pleśni), wolne od szkodników i uszkodzeń przez nich wyrządzonych, nie zwiędnięte, czyste, nie uszkodzone; </w:t>
      </w:r>
    </w:p>
    <w:p w14:paraId="7B3FA769"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b</w:t>
      </w:r>
      <w:proofErr w:type="gramEnd"/>
      <w:r w:rsidRPr="000E1DA3">
        <w:rPr>
          <w:rFonts w:ascii="Cambria" w:hAnsi="Cambria"/>
        </w:rPr>
        <w:t xml:space="preserve">) Barwa: Typowa dla odmiany; </w:t>
      </w:r>
    </w:p>
    <w:p w14:paraId="54067176"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c</w:t>
      </w:r>
      <w:proofErr w:type="gramEnd"/>
      <w:r w:rsidRPr="000E1DA3">
        <w:rPr>
          <w:rFonts w:ascii="Cambria" w:hAnsi="Cambria"/>
        </w:rPr>
        <w:t xml:space="preserve">) Smak i zapach: niedopuszczalny obcy smak, posmak czy zapach; </w:t>
      </w:r>
    </w:p>
    <w:p w14:paraId="163BA1B3"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d</w:t>
      </w:r>
      <w:proofErr w:type="gramEnd"/>
      <w:r w:rsidRPr="000E1DA3">
        <w:rPr>
          <w:rFonts w:ascii="Cambria" w:hAnsi="Cambria"/>
        </w:rPr>
        <w:t xml:space="preserve">) Jednolitość: jednolite w opakowaniu pod względem pochodzenia, jakości, wielkości i możliwie w tym samym stopniu dojrzałości i rozwoju; </w:t>
      </w:r>
    </w:p>
    <w:p w14:paraId="08B6FDBD" w14:textId="77777777" w:rsidR="000A42FB" w:rsidRPr="000E1DA3" w:rsidRDefault="000A42FB" w:rsidP="000A42FB">
      <w:pPr>
        <w:pStyle w:val="Akapitzlist"/>
        <w:spacing w:after="0" w:line="360" w:lineRule="auto"/>
        <w:jc w:val="both"/>
        <w:rPr>
          <w:rFonts w:ascii="Cambria" w:hAnsi="Cambria"/>
        </w:rPr>
      </w:pPr>
      <w:proofErr w:type="gramStart"/>
      <w:r w:rsidRPr="000E1DA3">
        <w:rPr>
          <w:rFonts w:ascii="Cambria" w:hAnsi="Cambria"/>
        </w:rPr>
        <w:t>e</w:t>
      </w:r>
      <w:proofErr w:type="gramEnd"/>
      <w:r w:rsidRPr="000E1DA3">
        <w:rPr>
          <w:rFonts w:ascii="Cambria" w:hAnsi="Cambria"/>
        </w:rPr>
        <w:t xml:space="preserve">) Opakowanie: towar winien być przewożony w opakowaniach do tego przeznaczonych wykonane z materiałów przeznaczonych do kontaktu z żywnością, nie uszkodzone, nie zamoczone i czyste, bez śladów pleśni i obcych zapachów. </w:t>
      </w:r>
    </w:p>
    <w:p w14:paraId="6F30E77E"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422DB094" w14:textId="77777777" w:rsidR="000A42FB" w:rsidRPr="000E1DA3" w:rsidRDefault="000A42FB" w:rsidP="000A42FB">
      <w:pPr>
        <w:pStyle w:val="Akapitzlist"/>
        <w:spacing w:after="0" w:line="360" w:lineRule="auto"/>
        <w:jc w:val="both"/>
        <w:rPr>
          <w:rFonts w:ascii="Cambria" w:hAnsi="Cambria"/>
        </w:rPr>
      </w:pPr>
      <w:r w:rsidRPr="000E1DA3">
        <w:rPr>
          <w:rFonts w:ascii="Cambria" w:hAnsi="Cambria"/>
        </w:rPr>
        <w:t xml:space="preserve">6. Mięso, wędliny, drób muszą być przewożone w opakowaniach do tego przeznaczonych wykonane z materiałów przeznaczonych do kontaktu z żywnością, </w:t>
      </w:r>
      <w:proofErr w:type="gramStart"/>
      <w:r w:rsidRPr="000E1DA3">
        <w:rPr>
          <w:rFonts w:ascii="Cambria" w:hAnsi="Cambria"/>
        </w:rPr>
        <w:t>nie uszkodzone</w:t>
      </w:r>
      <w:proofErr w:type="gramEnd"/>
      <w:r w:rsidRPr="000E1DA3">
        <w:rPr>
          <w:rFonts w:ascii="Cambria" w:hAnsi="Cambria"/>
        </w:rPr>
        <w:t>, nie zamoczone i czyste, bez śladów pleśni i obcych zapachów.</w:t>
      </w:r>
    </w:p>
    <w:p w14:paraId="301E7648" w14:textId="6631A904" w:rsidR="000A42FB" w:rsidRPr="000E1DA3" w:rsidRDefault="000A42FB" w:rsidP="000A42FB">
      <w:pPr>
        <w:pStyle w:val="Akapitzlist"/>
        <w:spacing w:after="0" w:line="360" w:lineRule="auto"/>
        <w:jc w:val="both"/>
        <w:rPr>
          <w:rFonts w:ascii="Cambria" w:hAnsi="Cambria"/>
        </w:rPr>
      </w:pPr>
      <w:r w:rsidRPr="000E1DA3">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0E1DA3">
        <w:rPr>
          <w:rFonts w:ascii="Cambria" w:hAnsi="Cambria"/>
        </w:rPr>
        <w:t xml:space="preserve"> </w:t>
      </w:r>
    </w:p>
    <w:p w14:paraId="6D7645FC"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w:t>
      </w:r>
      <w:proofErr w:type="gramStart"/>
      <w:r w:rsidRPr="000E1DA3">
        <w:rPr>
          <w:rFonts w:ascii="Cambria" w:hAnsi="Cambria"/>
          <w:bCs/>
          <w:sz w:val="24"/>
          <w:szCs w:val="24"/>
        </w:rPr>
        <w:t>kontroli jakości</w:t>
      </w:r>
      <w:proofErr w:type="gramEnd"/>
      <w:r w:rsidRPr="000E1DA3">
        <w:rPr>
          <w:rFonts w:ascii="Cambria" w:hAnsi="Cambria"/>
          <w:bCs/>
          <w:sz w:val="24"/>
          <w:szCs w:val="24"/>
        </w:rPr>
        <w:t xml:space="preserve"> –HDI (Handlowy Dokument Identyfikacyjny). </w:t>
      </w:r>
    </w:p>
    <w:p w14:paraId="6D67D69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t>
      </w:r>
      <w:proofErr w:type="gramStart"/>
      <w:r w:rsidRPr="000E1DA3">
        <w:rPr>
          <w:rFonts w:ascii="Cambria" w:hAnsi="Cambria"/>
          <w:bCs/>
          <w:sz w:val="24"/>
          <w:szCs w:val="24"/>
        </w:rPr>
        <w:t>wykonywaniu których</w:t>
      </w:r>
      <w:proofErr w:type="gramEnd"/>
      <w:r w:rsidRPr="000E1DA3">
        <w:rPr>
          <w:rFonts w:ascii="Cambria" w:hAnsi="Cambria"/>
          <w:bCs/>
          <w:sz w:val="24"/>
          <w:szCs w:val="24"/>
        </w:rPr>
        <w:t xml:space="preserve"> istnieje możliwość przeniesienia zakażenia na inne osoby. </w:t>
      </w:r>
    </w:p>
    <w:p w14:paraId="44ADB190" w14:textId="0A69563E"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10) Wykonawca będzie dostarczał asortyment własnym transportem, na swój koszt i ryzyko, zgodnie z wymogami sanitarnymi i HACCP, w sposób zapobiegający utracie walorów smakowych i odżywczych, </w:t>
      </w:r>
    </w:p>
    <w:p w14:paraId="5681C39E"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t>
      </w:r>
      <w:proofErr w:type="gramStart"/>
      <w:r w:rsidRPr="000E1DA3">
        <w:rPr>
          <w:rFonts w:ascii="Cambria" w:hAnsi="Cambria"/>
          <w:bCs/>
          <w:spacing w:val="-4"/>
          <w:sz w:val="24"/>
          <w:szCs w:val="24"/>
        </w:rPr>
        <w:t>właściwej jakości</w:t>
      </w:r>
      <w:proofErr w:type="gramEnd"/>
      <w:r w:rsidRPr="000E1DA3">
        <w:rPr>
          <w:rFonts w:ascii="Cambria" w:hAnsi="Cambria"/>
          <w:bCs/>
          <w:spacing w:val="-4"/>
          <w:sz w:val="24"/>
          <w:szCs w:val="24"/>
        </w:rPr>
        <w:t xml:space="preserve">, </w:t>
      </w:r>
    </w:p>
    <w:p w14:paraId="4B3A6A3A" w14:textId="77777777" w:rsidR="00CF772A" w:rsidRPr="000E1DA3" w:rsidRDefault="00CF772A" w:rsidP="00CF772A">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1B0A0724"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14:paraId="6AC0C24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14) Pojemniki oraz opakowania będą posiadały atest PZH dopuszczający do kontaktu z żywnością, </w:t>
      </w:r>
    </w:p>
    <w:p w14:paraId="7FE9DB3B"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14:paraId="498C648A"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29F9D096"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6FC3C4C9"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446138FF" w14:textId="77777777"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19) Środki spożywcze w transporterach i/lub kontenerach muszą być tak rozmieszczone i zabezpieczone, aby zminimalizować ryzyko zanieczyszczenia. </w:t>
      </w:r>
    </w:p>
    <w:p w14:paraId="3EF48226" w14:textId="3DDA62D7" w:rsidR="000A42FB" w:rsidRPr="000E1DA3" w:rsidRDefault="000A42FB" w:rsidP="00CF772A">
      <w:pPr>
        <w:spacing w:after="0" w:line="360" w:lineRule="auto"/>
        <w:jc w:val="both"/>
        <w:rPr>
          <w:rFonts w:ascii="Cambria" w:hAnsi="Cambria"/>
          <w:b/>
          <w:bCs/>
        </w:rPr>
      </w:pPr>
      <w:r w:rsidRPr="000E1DA3">
        <w:rPr>
          <w:rFonts w:ascii="Cambria" w:hAnsi="Cambria"/>
          <w:b/>
          <w:bCs/>
        </w:rPr>
        <w:t>UWAGA: Zamawiający zastrzega sobie prawo do weryfikacji pojemników/</w:t>
      </w:r>
      <w:proofErr w:type="gramStart"/>
      <w:r w:rsidRPr="000E1DA3">
        <w:rPr>
          <w:rFonts w:ascii="Cambria" w:hAnsi="Cambria"/>
          <w:b/>
          <w:bCs/>
        </w:rPr>
        <w:t>kontenerów w których</w:t>
      </w:r>
      <w:proofErr w:type="gramEnd"/>
      <w:r w:rsidRPr="000E1DA3">
        <w:rPr>
          <w:rFonts w:ascii="Cambria" w:hAnsi="Cambria"/>
          <w:b/>
          <w:bCs/>
        </w:rPr>
        <w:t xml:space="preserve"> będzie dostarczana żywność</w:t>
      </w:r>
    </w:p>
    <w:p w14:paraId="6A93AECE" w14:textId="388335CF" w:rsidR="00CF772A" w:rsidRPr="000E1DA3" w:rsidRDefault="00CF772A" w:rsidP="00CF772A">
      <w:pPr>
        <w:spacing w:after="0" w:line="360" w:lineRule="auto"/>
        <w:jc w:val="both"/>
        <w:rPr>
          <w:rFonts w:ascii="Cambria" w:hAnsi="Cambria"/>
          <w:bCs/>
          <w:sz w:val="24"/>
          <w:szCs w:val="24"/>
        </w:rPr>
      </w:pPr>
      <w:r w:rsidRPr="000E1DA3">
        <w:rPr>
          <w:rFonts w:ascii="Cambria" w:hAnsi="Cambria"/>
          <w:bCs/>
          <w:sz w:val="24"/>
          <w:szCs w:val="24"/>
        </w:rPr>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14:paraId="4EF2DC3F" w14:textId="58E5CDD1" w:rsidR="00CF772A" w:rsidRPr="000E1DA3" w:rsidRDefault="00CF772A" w:rsidP="00CF772A">
      <w:pPr>
        <w:spacing w:after="0" w:line="360" w:lineRule="auto"/>
        <w:jc w:val="both"/>
        <w:rPr>
          <w:rFonts w:ascii="Cambria" w:hAnsi="Cambria"/>
          <w:b/>
          <w:sz w:val="24"/>
          <w:szCs w:val="24"/>
          <w:u w:val="single"/>
        </w:rPr>
      </w:pPr>
      <w:r w:rsidRPr="000E1DA3">
        <w:rPr>
          <w:rFonts w:ascii="Cambria" w:hAnsi="Cambria"/>
          <w:b/>
          <w:sz w:val="24"/>
          <w:szCs w:val="24"/>
          <w:u w:val="single"/>
        </w:rPr>
        <w:t xml:space="preserve">WYKONAWCA ZOBOWIĄZANY JEST PRZESTRZEGANIA NASTĘPUJĄCYCH PRZEPISÓW DOTYCZĄCYCH </w:t>
      </w:r>
      <w:r w:rsidR="000A42FB" w:rsidRPr="000E1DA3">
        <w:rPr>
          <w:rFonts w:ascii="Cambria" w:hAnsi="Cambria"/>
          <w:b/>
          <w:sz w:val="24"/>
          <w:szCs w:val="24"/>
          <w:u w:val="single"/>
        </w:rPr>
        <w:t>DOSTAW ŻYWNOŚCI TJ.:</w:t>
      </w:r>
    </w:p>
    <w:p w14:paraId="1AB26438"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1) Zamawiający wymaga od Wykonawcy, aby realizował dostawy zgodnie z wymogami sanitarnymi określonymi w ustawie z dnia 25.08.2006 </w:t>
      </w:r>
      <w:proofErr w:type="gramStart"/>
      <w:r w:rsidRPr="000E1DA3">
        <w:rPr>
          <w:rFonts w:ascii="Cambria" w:hAnsi="Cambria"/>
          <w:bCs/>
          <w:sz w:val="24"/>
          <w:szCs w:val="24"/>
        </w:rPr>
        <w:t>r</w:t>
      </w:r>
      <w:proofErr w:type="gramEnd"/>
      <w:r w:rsidRPr="000E1DA3">
        <w:rPr>
          <w:rFonts w:ascii="Cambria" w:hAnsi="Cambria"/>
          <w:bCs/>
          <w:sz w:val="24"/>
          <w:szCs w:val="24"/>
        </w:rPr>
        <w:t xml:space="preserve">. o bezpieczeństwie żywności i żywienia (Dz. U. </w:t>
      </w:r>
      <w:proofErr w:type="gramStart"/>
      <w:r w:rsidRPr="000E1DA3">
        <w:rPr>
          <w:rFonts w:ascii="Cambria" w:hAnsi="Cambria"/>
          <w:bCs/>
          <w:sz w:val="24"/>
          <w:szCs w:val="24"/>
        </w:rPr>
        <w:t>z</w:t>
      </w:r>
      <w:proofErr w:type="gramEnd"/>
      <w:r w:rsidRPr="000E1DA3">
        <w:rPr>
          <w:rFonts w:ascii="Cambria" w:hAnsi="Cambria"/>
          <w:bCs/>
          <w:sz w:val="24"/>
          <w:szCs w:val="24"/>
        </w:rPr>
        <w:t xml:space="preserve"> 2020 r. poz. 2021) oraz akta wykonawcze wydane na podstawie tej ustawy; </w:t>
      </w:r>
    </w:p>
    <w:p w14:paraId="48BB6EF7" w14:textId="77777777" w:rsidR="000A42FB" w:rsidRPr="000E1DA3" w:rsidRDefault="000A42FB" w:rsidP="000A42FB">
      <w:pPr>
        <w:spacing w:after="0" w:line="360" w:lineRule="auto"/>
        <w:jc w:val="both"/>
        <w:rPr>
          <w:rFonts w:ascii="Cambria" w:hAnsi="Cambria"/>
          <w:bCs/>
          <w:sz w:val="24"/>
          <w:szCs w:val="24"/>
        </w:rPr>
      </w:pPr>
      <w:r w:rsidRPr="000E1DA3">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14:paraId="599CE387" w14:textId="77777777" w:rsidR="000A42FB" w:rsidRPr="000E1DA3" w:rsidRDefault="000A42FB" w:rsidP="000A42FB">
      <w:pPr>
        <w:spacing w:after="0" w:line="360" w:lineRule="auto"/>
        <w:jc w:val="both"/>
        <w:rPr>
          <w:rFonts w:ascii="Cambria" w:hAnsi="Cambria"/>
          <w:bCs/>
          <w:sz w:val="24"/>
          <w:szCs w:val="24"/>
        </w:rPr>
      </w:pPr>
      <w:proofErr w:type="gramStart"/>
      <w:r w:rsidRPr="000E1DA3">
        <w:rPr>
          <w:rFonts w:ascii="Cambria" w:hAnsi="Cambria"/>
          <w:bCs/>
          <w:sz w:val="24"/>
          <w:szCs w:val="24"/>
        </w:rPr>
        <w:t>a</w:t>
      </w:r>
      <w:proofErr w:type="gramEnd"/>
      <w:r w:rsidRPr="000E1DA3">
        <w:rPr>
          <w:rFonts w:ascii="Cambria" w:hAnsi="Cambria"/>
          <w:bCs/>
          <w:sz w:val="24"/>
          <w:szCs w:val="24"/>
        </w:rPr>
        <w:t xml:space="preserve">)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w:t>
      </w:r>
      <w:proofErr w:type="gramStart"/>
      <w:r w:rsidRPr="000E1DA3">
        <w:rPr>
          <w:rFonts w:ascii="Cambria" w:hAnsi="Cambria"/>
          <w:bCs/>
          <w:sz w:val="24"/>
          <w:szCs w:val="24"/>
        </w:rPr>
        <w:t>z</w:t>
      </w:r>
      <w:proofErr w:type="gramEnd"/>
      <w:r w:rsidRPr="000E1DA3">
        <w:rPr>
          <w:rFonts w:ascii="Cambria" w:hAnsi="Cambria"/>
          <w:bCs/>
          <w:sz w:val="24"/>
          <w:szCs w:val="24"/>
        </w:rPr>
        <w:t xml:space="preserve"> 2016 r. poz. 1154) </w:t>
      </w:r>
    </w:p>
    <w:p w14:paraId="72D19E29" w14:textId="77777777" w:rsidR="000A42FB" w:rsidRPr="000E1DA3" w:rsidRDefault="000A42FB" w:rsidP="000A42FB">
      <w:pPr>
        <w:spacing w:after="0" w:line="360" w:lineRule="auto"/>
        <w:jc w:val="both"/>
        <w:rPr>
          <w:rFonts w:ascii="Cambria" w:hAnsi="Cambria"/>
          <w:bCs/>
          <w:sz w:val="24"/>
          <w:szCs w:val="24"/>
        </w:rPr>
      </w:pPr>
      <w:proofErr w:type="gramStart"/>
      <w:r w:rsidRPr="000E1DA3">
        <w:rPr>
          <w:rFonts w:ascii="Cambria" w:hAnsi="Cambria"/>
          <w:bCs/>
          <w:sz w:val="24"/>
          <w:szCs w:val="24"/>
        </w:rPr>
        <w:t>b</w:t>
      </w:r>
      <w:proofErr w:type="gramEnd"/>
      <w:r w:rsidRPr="000E1DA3">
        <w:rPr>
          <w:rFonts w:ascii="Cambria" w:hAnsi="Cambria"/>
          <w:bCs/>
          <w:sz w:val="24"/>
          <w:szCs w:val="24"/>
        </w:rPr>
        <w:t xml:space="preserve">) ustawie z dnia 25.08.2006 </w:t>
      </w:r>
      <w:proofErr w:type="gramStart"/>
      <w:r w:rsidRPr="000E1DA3">
        <w:rPr>
          <w:rFonts w:ascii="Cambria" w:hAnsi="Cambria"/>
          <w:bCs/>
          <w:sz w:val="24"/>
          <w:szCs w:val="24"/>
        </w:rPr>
        <w:t>r</w:t>
      </w:r>
      <w:proofErr w:type="gramEnd"/>
      <w:r w:rsidRPr="000E1DA3">
        <w:rPr>
          <w:rFonts w:ascii="Cambria" w:hAnsi="Cambria"/>
          <w:bCs/>
          <w:sz w:val="24"/>
          <w:szCs w:val="24"/>
        </w:rPr>
        <w:t xml:space="preserve">. o bezpieczeństwie żywności i żywienia (Dz. U. </w:t>
      </w:r>
      <w:proofErr w:type="gramStart"/>
      <w:r w:rsidRPr="000E1DA3">
        <w:rPr>
          <w:rFonts w:ascii="Cambria" w:hAnsi="Cambria"/>
          <w:bCs/>
          <w:sz w:val="24"/>
          <w:szCs w:val="24"/>
        </w:rPr>
        <w:t>z</w:t>
      </w:r>
      <w:proofErr w:type="gramEnd"/>
      <w:r w:rsidRPr="000E1DA3">
        <w:rPr>
          <w:rFonts w:ascii="Cambria" w:hAnsi="Cambria"/>
          <w:bCs/>
          <w:sz w:val="24"/>
          <w:szCs w:val="24"/>
        </w:rPr>
        <w:t xml:space="preserve"> 2020 r. poz. 2021), w tym HACCP </w:t>
      </w:r>
    </w:p>
    <w:p w14:paraId="34AC7350" w14:textId="0DB6425B" w:rsidR="000A42FB" w:rsidRPr="000E1DA3" w:rsidRDefault="000A42FB" w:rsidP="000A42FB">
      <w:pPr>
        <w:spacing w:after="0" w:line="360" w:lineRule="auto"/>
        <w:jc w:val="both"/>
        <w:rPr>
          <w:rFonts w:ascii="Cambria" w:hAnsi="Cambria"/>
          <w:bCs/>
          <w:sz w:val="24"/>
          <w:szCs w:val="24"/>
        </w:rPr>
      </w:pPr>
      <w:proofErr w:type="gramStart"/>
      <w:r w:rsidRPr="000E1DA3">
        <w:rPr>
          <w:rFonts w:ascii="Cambria" w:hAnsi="Cambria"/>
          <w:bCs/>
          <w:sz w:val="24"/>
          <w:szCs w:val="24"/>
        </w:rPr>
        <w:t>c</w:t>
      </w:r>
      <w:proofErr w:type="gramEnd"/>
      <w:r w:rsidRPr="000E1DA3">
        <w:rPr>
          <w:rFonts w:ascii="Cambria" w:hAnsi="Cambria"/>
          <w:bCs/>
          <w:sz w:val="24"/>
          <w:szCs w:val="24"/>
        </w:rPr>
        <w:t xml:space="preserve">) ustawie z 21.12.2000 </w:t>
      </w:r>
      <w:proofErr w:type="gramStart"/>
      <w:r w:rsidRPr="000E1DA3">
        <w:rPr>
          <w:rFonts w:ascii="Cambria" w:hAnsi="Cambria"/>
          <w:bCs/>
          <w:sz w:val="24"/>
          <w:szCs w:val="24"/>
        </w:rPr>
        <w:t>r. o jakości</w:t>
      </w:r>
      <w:proofErr w:type="gramEnd"/>
      <w:r w:rsidRPr="000E1DA3">
        <w:rPr>
          <w:rFonts w:ascii="Cambria" w:hAnsi="Cambria"/>
          <w:bCs/>
          <w:sz w:val="24"/>
          <w:szCs w:val="24"/>
        </w:rPr>
        <w:t xml:space="preserve"> handlowej artykułów rolno-spożywczych (Dz. U. z 2021 r. </w:t>
      </w:r>
      <w:proofErr w:type="gramStart"/>
      <w:r w:rsidRPr="000E1DA3">
        <w:rPr>
          <w:rFonts w:ascii="Cambria" w:hAnsi="Cambria"/>
          <w:bCs/>
          <w:sz w:val="24"/>
          <w:szCs w:val="24"/>
        </w:rPr>
        <w:t>poz. 630)  ustawie</w:t>
      </w:r>
      <w:proofErr w:type="gramEnd"/>
      <w:r w:rsidRPr="000E1DA3">
        <w:rPr>
          <w:rFonts w:ascii="Cambria" w:hAnsi="Cambria"/>
          <w:bCs/>
          <w:sz w:val="24"/>
          <w:szCs w:val="24"/>
        </w:rPr>
        <w:t xml:space="preserve"> z 16.12.2005 </w:t>
      </w:r>
      <w:proofErr w:type="gramStart"/>
      <w:r w:rsidRPr="000E1DA3">
        <w:rPr>
          <w:rFonts w:ascii="Cambria" w:hAnsi="Cambria"/>
          <w:bCs/>
          <w:sz w:val="24"/>
          <w:szCs w:val="24"/>
        </w:rPr>
        <w:t>r</w:t>
      </w:r>
      <w:proofErr w:type="gramEnd"/>
      <w:r w:rsidRPr="000E1DA3">
        <w:rPr>
          <w:rFonts w:ascii="Cambria" w:hAnsi="Cambria"/>
          <w:bCs/>
          <w:sz w:val="24"/>
          <w:szCs w:val="24"/>
        </w:rPr>
        <w:t xml:space="preserve">. o produktach pochodzenia zwierzęcego (Dz. U. z 2020 r. </w:t>
      </w:r>
      <w:proofErr w:type="gramStart"/>
      <w:r w:rsidRPr="000E1DA3">
        <w:rPr>
          <w:rFonts w:ascii="Cambria" w:hAnsi="Cambria"/>
          <w:bCs/>
          <w:sz w:val="24"/>
          <w:szCs w:val="24"/>
        </w:rPr>
        <w:t>poz. 1753)  rozporządzeniu</w:t>
      </w:r>
      <w:proofErr w:type="gramEnd"/>
      <w:r w:rsidRPr="000E1DA3">
        <w:rPr>
          <w:rFonts w:ascii="Cambria" w:hAnsi="Cambria"/>
          <w:bCs/>
          <w:sz w:val="24"/>
          <w:szCs w:val="24"/>
        </w:rPr>
        <w:t xml:space="preserve"> Ministra Rolnictwa i Rozwoju Wsi z 23.12.2014 </w:t>
      </w:r>
      <w:proofErr w:type="gramStart"/>
      <w:r w:rsidRPr="000E1DA3">
        <w:rPr>
          <w:rFonts w:ascii="Cambria" w:hAnsi="Cambria"/>
          <w:bCs/>
          <w:sz w:val="24"/>
          <w:szCs w:val="24"/>
        </w:rPr>
        <w:t>r</w:t>
      </w:r>
      <w:proofErr w:type="gramEnd"/>
      <w:r w:rsidRPr="000E1DA3">
        <w:rPr>
          <w:rFonts w:ascii="Cambria" w:hAnsi="Cambria"/>
          <w:bCs/>
          <w:sz w:val="24"/>
          <w:szCs w:val="24"/>
        </w:rPr>
        <w:t xml:space="preserve">. w sprawie oznakowania poszczególnych rodzajów środków spożywczych (Dz. U. 2020 </w:t>
      </w:r>
      <w:proofErr w:type="gramStart"/>
      <w:r w:rsidRPr="000E1DA3">
        <w:rPr>
          <w:rFonts w:ascii="Cambria" w:hAnsi="Cambria"/>
          <w:bCs/>
          <w:sz w:val="24"/>
          <w:szCs w:val="24"/>
        </w:rPr>
        <w:t>r</w:t>
      </w:r>
      <w:proofErr w:type="gramEnd"/>
      <w:r w:rsidRPr="000E1DA3">
        <w:rPr>
          <w:rFonts w:ascii="Cambria" w:hAnsi="Cambria"/>
          <w:bCs/>
          <w:sz w:val="24"/>
          <w:szCs w:val="24"/>
        </w:rPr>
        <w:t xml:space="preserve">., poz. 1149) rozporządzeniu (WE) 852/2004 Parlamentu Europejskiego i Rady z dnia 29.04.2004 </w:t>
      </w:r>
      <w:proofErr w:type="gramStart"/>
      <w:r w:rsidRPr="000E1DA3">
        <w:rPr>
          <w:rFonts w:ascii="Cambria" w:hAnsi="Cambria"/>
          <w:bCs/>
          <w:sz w:val="24"/>
          <w:szCs w:val="24"/>
        </w:rPr>
        <w:t>r</w:t>
      </w:r>
      <w:proofErr w:type="gramEnd"/>
      <w:r w:rsidRPr="000E1DA3">
        <w:rPr>
          <w:rFonts w:ascii="Cambria" w:hAnsi="Cambria"/>
          <w:bCs/>
          <w:sz w:val="24"/>
          <w:szCs w:val="24"/>
        </w:rPr>
        <w:t xml:space="preserve">. w sprawie higieny środków spożywczych (Dz. Urz. UE L 139 </w:t>
      </w:r>
      <w:proofErr w:type="spellStart"/>
      <w:r w:rsidRPr="000E1DA3">
        <w:rPr>
          <w:rFonts w:ascii="Cambria" w:hAnsi="Cambria"/>
          <w:bCs/>
          <w:sz w:val="24"/>
          <w:szCs w:val="24"/>
        </w:rPr>
        <w:t>zpóźn</w:t>
      </w:r>
      <w:proofErr w:type="spellEnd"/>
      <w:r w:rsidRPr="000E1DA3">
        <w:rPr>
          <w:rFonts w:ascii="Cambria" w:hAnsi="Cambria"/>
          <w:bCs/>
          <w:sz w:val="24"/>
          <w:szCs w:val="24"/>
        </w:rPr>
        <w:t xml:space="preserve">. </w:t>
      </w:r>
      <w:proofErr w:type="gramStart"/>
      <w:r w:rsidRPr="000E1DA3">
        <w:rPr>
          <w:rFonts w:ascii="Cambria" w:hAnsi="Cambria"/>
          <w:bCs/>
          <w:sz w:val="24"/>
          <w:szCs w:val="24"/>
        </w:rPr>
        <w:t>zm</w:t>
      </w:r>
      <w:proofErr w:type="gramEnd"/>
      <w:r w:rsidRPr="000E1DA3">
        <w:rPr>
          <w:rFonts w:ascii="Cambria" w:hAnsi="Cambria"/>
          <w:bCs/>
          <w:sz w:val="24"/>
          <w:szCs w:val="24"/>
        </w:rPr>
        <w:t xml:space="preserve">.) </w:t>
      </w:r>
    </w:p>
    <w:p w14:paraId="56D08134"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w:t>
      </w:r>
      <w:proofErr w:type="gramStart"/>
      <w:r w:rsidRPr="000E1DA3">
        <w:rPr>
          <w:rFonts w:ascii="Cambria" w:hAnsi="Cambria"/>
          <w:bCs/>
          <w:sz w:val="24"/>
          <w:szCs w:val="24"/>
        </w:rPr>
        <w:t>z</w:t>
      </w:r>
      <w:proofErr w:type="gramEnd"/>
      <w:r w:rsidRPr="000E1DA3">
        <w:rPr>
          <w:rFonts w:ascii="Cambria" w:hAnsi="Cambria"/>
          <w:bCs/>
          <w:sz w:val="24"/>
          <w:szCs w:val="24"/>
        </w:rPr>
        <w:t xml:space="preserve"> późn. </w:t>
      </w:r>
      <w:proofErr w:type="gramStart"/>
      <w:r w:rsidRPr="000E1DA3">
        <w:rPr>
          <w:rFonts w:ascii="Cambria" w:hAnsi="Cambria"/>
          <w:bCs/>
          <w:sz w:val="24"/>
          <w:szCs w:val="24"/>
        </w:rPr>
        <w:t>zm</w:t>
      </w:r>
      <w:proofErr w:type="gramEnd"/>
      <w:r w:rsidRPr="000E1DA3">
        <w:rPr>
          <w:rFonts w:ascii="Cambria" w:hAnsi="Cambria"/>
          <w:bCs/>
          <w:sz w:val="24"/>
          <w:szCs w:val="24"/>
        </w:rPr>
        <w:t xml:space="preserve">.) </w:t>
      </w:r>
    </w:p>
    <w:p w14:paraId="17F98A20"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Rozporządzenie (WE) 853/2002 Parlamentu Europejskiego i Rady z dnia 29 kwietnia 2004 r. ustanawiające szczególne przepisy dotyczące higieny w odniesieniu do żywności pochodzenia zwierzęcego (</w:t>
      </w:r>
      <w:proofErr w:type="spellStart"/>
      <w:r w:rsidRPr="000E1DA3">
        <w:rPr>
          <w:rFonts w:ascii="Cambria" w:hAnsi="Cambria"/>
          <w:bCs/>
          <w:sz w:val="24"/>
          <w:szCs w:val="24"/>
        </w:rPr>
        <w:t>Dz.Urz.UE</w:t>
      </w:r>
      <w:proofErr w:type="spellEnd"/>
      <w:r w:rsidRPr="000E1DA3">
        <w:rPr>
          <w:rFonts w:ascii="Cambria" w:hAnsi="Cambria"/>
          <w:bCs/>
          <w:sz w:val="24"/>
          <w:szCs w:val="24"/>
        </w:rPr>
        <w:t xml:space="preserve"> L 139 z 30.04. 2004 </w:t>
      </w:r>
      <w:proofErr w:type="gramStart"/>
      <w:r w:rsidRPr="000E1DA3">
        <w:rPr>
          <w:rFonts w:ascii="Cambria" w:hAnsi="Cambria"/>
          <w:bCs/>
          <w:sz w:val="24"/>
          <w:szCs w:val="24"/>
        </w:rPr>
        <w:t>r</w:t>
      </w:r>
      <w:proofErr w:type="gramEnd"/>
      <w:r w:rsidRPr="000E1DA3">
        <w:rPr>
          <w:rFonts w:ascii="Cambria" w:hAnsi="Cambria"/>
          <w:bCs/>
          <w:sz w:val="24"/>
          <w:szCs w:val="24"/>
        </w:rPr>
        <w:t xml:space="preserve">. poz. 1 z późn. </w:t>
      </w:r>
      <w:proofErr w:type="gramStart"/>
      <w:r w:rsidRPr="000E1DA3">
        <w:rPr>
          <w:rFonts w:ascii="Cambria" w:hAnsi="Cambria"/>
          <w:bCs/>
          <w:sz w:val="24"/>
          <w:szCs w:val="24"/>
        </w:rPr>
        <w:t>zm</w:t>
      </w:r>
      <w:proofErr w:type="gramEnd"/>
      <w:r w:rsidRPr="000E1DA3">
        <w:rPr>
          <w:rFonts w:ascii="Cambria" w:hAnsi="Cambria"/>
          <w:bCs/>
          <w:sz w:val="24"/>
          <w:szCs w:val="24"/>
        </w:rPr>
        <w:t xml:space="preserve">.) </w:t>
      </w:r>
    </w:p>
    <w:p w14:paraId="5B34A61F"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Komisji nr 1881/2006 z dnia 19 grudnia 2006 r. ustanawiające najwyższe dopuszczalne poziomy niektórych zanieczyszczeń w środkach spożywczych (Dz. Urz. UE L.2006.364.5 </w:t>
      </w:r>
      <w:proofErr w:type="gramStart"/>
      <w:r w:rsidRPr="000E1DA3">
        <w:rPr>
          <w:rFonts w:ascii="Cambria" w:hAnsi="Cambria"/>
          <w:bCs/>
          <w:sz w:val="24"/>
          <w:szCs w:val="24"/>
        </w:rPr>
        <w:t>z</w:t>
      </w:r>
      <w:proofErr w:type="gramEnd"/>
      <w:r w:rsidRPr="000E1DA3">
        <w:rPr>
          <w:rFonts w:ascii="Cambria" w:hAnsi="Cambria"/>
          <w:bCs/>
          <w:sz w:val="24"/>
          <w:szCs w:val="24"/>
        </w:rPr>
        <w:t xml:space="preserve"> późn. </w:t>
      </w:r>
      <w:proofErr w:type="gramStart"/>
      <w:r w:rsidRPr="000E1DA3">
        <w:rPr>
          <w:rFonts w:ascii="Cambria" w:hAnsi="Cambria"/>
          <w:bCs/>
          <w:sz w:val="24"/>
          <w:szCs w:val="24"/>
        </w:rPr>
        <w:t>zm</w:t>
      </w:r>
      <w:proofErr w:type="gramEnd"/>
      <w:r w:rsidRPr="000E1DA3">
        <w:rPr>
          <w:rFonts w:ascii="Cambria" w:hAnsi="Cambria"/>
          <w:bCs/>
          <w:sz w:val="24"/>
          <w:szCs w:val="24"/>
        </w:rPr>
        <w:t xml:space="preserve">.), które mogą znajdować się w tłuszczach stosowanych przez pomioty działające na rynku spożywczym do smażenia żywności, zwane dalej „tłuszczami” </w:t>
      </w:r>
    </w:p>
    <w:p w14:paraId="0DD5CB75" w14:textId="77777777" w:rsidR="000A42FB" w:rsidRPr="000E1DA3" w:rsidRDefault="000A42FB" w:rsidP="000A42FB">
      <w:pPr>
        <w:numPr>
          <w:ilvl w:val="0"/>
          <w:numId w:val="2"/>
        </w:numPr>
        <w:spacing w:after="0" w:line="360" w:lineRule="auto"/>
        <w:jc w:val="both"/>
        <w:rPr>
          <w:rFonts w:ascii="Cambria" w:hAnsi="Cambria"/>
          <w:bCs/>
          <w:sz w:val="24"/>
          <w:szCs w:val="24"/>
        </w:rPr>
      </w:pPr>
      <w:r w:rsidRPr="000E1DA3">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w:t>
      </w:r>
      <w:proofErr w:type="gramStart"/>
      <w:r w:rsidRPr="000E1DA3">
        <w:rPr>
          <w:rFonts w:ascii="Cambria" w:hAnsi="Cambria"/>
          <w:bCs/>
          <w:sz w:val="24"/>
          <w:szCs w:val="24"/>
        </w:rPr>
        <w:t xml:space="preserve">L .2004338.4); </w:t>
      </w:r>
      <w:proofErr w:type="gramEnd"/>
    </w:p>
    <w:p w14:paraId="3FE14274" w14:textId="12AC4D94" w:rsidR="00695C7D" w:rsidRPr="000E1DA3" w:rsidRDefault="000A42FB" w:rsidP="00197264">
      <w:pPr>
        <w:numPr>
          <w:ilvl w:val="0"/>
          <w:numId w:val="2"/>
        </w:numPr>
        <w:spacing w:after="0" w:line="360" w:lineRule="auto"/>
        <w:jc w:val="both"/>
        <w:rPr>
          <w:rFonts w:ascii="Cambria" w:hAnsi="Cambria"/>
          <w:bCs/>
          <w:sz w:val="24"/>
          <w:szCs w:val="24"/>
        </w:rPr>
      </w:pPr>
      <w:r w:rsidRPr="000E1DA3">
        <w:rPr>
          <w:rFonts w:ascii="Cambria" w:hAnsi="Cambria"/>
          <w:bCs/>
          <w:sz w:val="24"/>
          <w:szCs w:val="24"/>
        </w:rPr>
        <w:t>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w:t>
      </w:r>
      <w:proofErr w:type="spellStart"/>
      <w:r w:rsidRPr="000E1DA3">
        <w:rPr>
          <w:rFonts w:ascii="Cambria" w:hAnsi="Cambria"/>
          <w:bCs/>
          <w:sz w:val="24"/>
          <w:szCs w:val="24"/>
        </w:rPr>
        <w:t>Dz.U.UE</w:t>
      </w:r>
      <w:proofErr w:type="spellEnd"/>
      <w:r w:rsidRPr="000E1DA3">
        <w:rPr>
          <w:rFonts w:ascii="Cambria" w:hAnsi="Cambria"/>
          <w:bCs/>
          <w:sz w:val="24"/>
          <w:szCs w:val="24"/>
        </w:rPr>
        <w:t xml:space="preserve">. </w:t>
      </w:r>
      <w:proofErr w:type="gramStart"/>
      <w:r w:rsidRPr="000E1DA3">
        <w:rPr>
          <w:rFonts w:ascii="Cambria" w:hAnsi="Cambria"/>
          <w:bCs/>
          <w:sz w:val="24"/>
          <w:szCs w:val="24"/>
        </w:rPr>
        <w:t>L .304/18 z</w:t>
      </w:r>
      <w:proofErr w:type="gramEnd"/>
      <w:r w:rsidRPr="000E1DA3">
        <w:rPr>
          <w:rFonts w:ascii="Cambria" w:hAnsi="Cambria"/>
          <w:bCs/>
          <w:sz w:val="24"/>
          <w:szCs w:val="24"/>
        </w:rPr>
        <w:t xml:space="preserve"> dnia 22.11. 2011 </w:t>
      </w:r>
      <w:proofErr w:type="gramStart"/>
      <w:r w:rsidRPr="000E1DA3">
        <w:rPr>
          <w:rFonts w:ascii="Cambria" w:hAnsi="Cambria"/>
          <w:bCs/>
          <w:sz w:val="24"/>
          <w:szCs w:val="24"/>
        </w:rPr>
        <w:t>z</w:t>
      </w:r>
      <w:proofErr w:type="gramEnd"/>
      <w:r w:rsidRPr="000E1DA3">
        <w:rPr>
          <w:rFonts w:ascii="Cambria" w:hAnsi="Cambria"/>
          <w:bCs/>
          <w:sz w:val="24"/>
          <w:szCs w:val="24"/>
        </w:rPr>
        <w:t xml:space="preserve"> późn.</w:t>
      </w:r>
      <w:proofErr w:type="gramStart"/>
      <w:r w:rsidRPr="000E1DA3">
        <w:rPr>
          <w:rFonts w:ascii="Cambria" w:hAnsi="Cambria"/>
          <w:bCs/>
          <w:sz w:val="24"/>
          <w:szCs w:val="24"/>
        </w:rPr>
        <w:t>zm</w:t>
      </w:r>
      <w:proofErr w:type="gramEnd"/>
      <w:r w:rsidRPr="000E1DA3">
        <w:rPr>
          <w:rFonts w:ascii="Cambria" w:hAnsi="Cambria"/>
          <w:bCs/>
          <w:sz w:val="24"/>
          <w:szCs w:val="24"/>
        </w:rPr>
        <w:t xml:space="preserve">.) </w:t>
      </w:r>
    </w:p>
    <w:sectPr w:rsidR="00695C7D" w:rsidRPr="000E1D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30E"/>
    <w:rsid w:val="00010447"/>
    <w:rsid w:val="00017670"/>
    <w:rsid w:val="00087EB7"/>
    <w:rsid w:val="00093A7F"/>
    <w:rsid w:val="000A42FB"/>
    <w:rsid w:val="000E1DA3"/>
    <w:rsid w:val="000E69CF"/>
    <w:rsid w:val="00197264"/>
    <w:rsid w:val="001A4D7B"/>
    <w:rsid w:val="001E4C9A"/>
    <w:rsid w:val="002C6A49"/>
    <w:rsid w:val="00300A0B"/>
    <w:rsid w:val="00305726"/>
    <w:rsid w:val="0034130E"/>
    <w:rsid w:val="003901B9"/>
    <w:rsid w:val="003E36D7"/>
    <w:rsid w:val="004243D2"/>
    <w:rsid w:val="00447AE1"/>
    <w:rsid w:val="0047610B"/>
    <w:rsid w:val="004B5251"/>
    <w:rsid w:val="004D0F94"/>
    <w:rsid w:val="00566979"/>
    <w:rsid w:val="005712B4"/>
    <w:rsid w:val="005C77D6"/>
    <w:rsid w:val="00614EA4"/>
    <w:rsid w:val="006353DD"/>
    <w:rsid w:val="006824F9"/>
    <w:rsid w:val="0068485B"/>
    <w:rsid w:val="00695C7D"/>
    <w:rsid w:val="006B6AB1"/>
    <w:rsid w:val="00730D54"/>
    <w:rsid w:val="007746F4"/>
    <w:rsid w:val="007D3255"/>
    <w:rsid w:val="008115A2"/>
    <w:rsid w:val="00885EAE"/>
    <w:rsid w:val="008D1CBA"/>
    <w:rsid w:val="00906D51"/>
    <w:rsid w:val="00951F9E"/>
    <w:rsid w:val="009B65BC"/>
    <w:rsid w:val="00A31E01"/>
    <w:rsid w:val="00A6315E"/>
    <w:rsid w:val="00A75774"/>
    <w:rsid w:val="00B86745"/>
    <w:rsid w:val="00BD0555"/>
    <w:rsid w:val="00C64B6C"/>
    <w:rsid w:val="00CF772A"/>
    <w:rsid w:val="00DF05BB"/>
    <w:rsid w:val="00E704D4"/>
    <w:rsid w:val="00FB2492"/>
    <w:rsid w:val="00FE0174"/>
    <w:rsid w:val="00FF1E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C6AA"/>
  <w15:chartTrackingRefBased/>
  <w15:docId w15:val="{A150E0FD-CC79-49B1-AE88-B19FFAA0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6F4"/>
    <w:pPr>
      <w:ind w:left="720"/>
      <w:contextualSpacing/>
    </w:p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FE017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0E69CF"/>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6353DD"/>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0E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BF344-67B0-4FD8-9D25-E9E3C4AF9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1959</Words>
  <Characters>11755</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Magdalena Salamon</cp:lastModifiedBy>
  <cp:revision>2</cp:revision>
  <dcterms:created xsi:type="dcterms:W3CDTF">2025-11-27T17:30:00Z</dcterms:created>
  <dcterms:modified xsi:type="dcterms:W3CDTF">2025-11-27T17:30:00Z</dcterms:modified>
</cp:coreProperties>
</file>